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8DF98" w14:textId="77777777" w:rsidR="008B010A" w:rsidRPr="00F80CF3" w:rsidRDefault="006C382B">
      <w:pPr>
        <w:spacing w:after="0"/>
        <w:rPr>
          <w:rFonts w:ascii="Arial Narrow" w:hAnsi="Arial Narrow" w:cs="Arial"/>
          <w:color w:val="FF0000"/>
        </w:rPr>
      </w:pPr>
      <w:r w:rsidRPr="00F80CF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F80CF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F80CF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F80CF3" w:rsidRDefault="008B010A">
      <w:pPr>
        <w:spacing w:after="0"/>
        <w:rPr>
          <w:rFonts w:ascii="Arial Narrow" w:hAnsi="Arial Narrow" w:cs="Arial"/>
          <w:color w:val="000000" w:themeColor="text1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F80CF3" w:rsidRPr="00F80CF3" w14:paraId="0DD1EFF1" w14:textId="77777777">
        <w:tc>
          <w:tcPr>
            <w:tcW w:w="422" w:type="dxa"/>
          </w:tcPr>
          <w:p w14:paraId="1E84725D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F80CF3" w:rsidRDefault="005B1B8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F80CF3" w:rsidRDefault="00D67E63" w:rsidP="00250B87">
            <w:pPr>
              <w:jc w:val="both"/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  <w:lang w:val="en-ID"/>
              </w:rPr>
            </w:pPr>
            <w:proofErr w:type="spellStart"/>
            <w:r w:rsidRPr="00F80CF3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F80CF3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F80CF3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F80CF3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F80CF3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F80CF3" w:rsidRPr="00F80CF3" w14:paraId="045131CD" w14:textId="77777777">
        <w:tc>
          <w:tcPr>
            <w:tcW w:w="422" w:type="dxa"/>
          </w:tcPr>
          <w:p w14:paraId="49EE9F3B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F80CF3" w:rsidRDefault="005B1B8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F80CF3" w:rsidRDefault="008B010A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F80CF3" w:rsidRPr="00F80CF3" w14:paraId="22A275BF" w14:textId="77777777">
        <w:tc>
          <w:tcPr>
            <w:tcW w:w="422" w:type="dxa"/>
          </w:tcPr>
          <w:p w14:paraId="39F03979" w14:textId="77777777" w:rsidR="008B010A" w:rsidRPr="00F80CF3" w:rsidRDefault="005B1B8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F80CF3" w:rsidRDefault="005B1B8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F80CF3" w:rsidRDefault="008B010A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  <w:tr w:rsidR="00F80CF3" w:rsidRPr="00F80CF3" w14:paraId="21544591" w14:textId="77777777">
        <w:tc>
          <w:tcPr>
            <w:tcW w:w="422" w:type="dxa"/>
          </w:tcPr>
          <w:p w14:paraId="4D8BD62F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F80CF3" w:rsidRDefault="005B1B8F" w:rsidP="00023E2A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F80CF3" w:rsidRDefault="008B010A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  <w:tr w:rsidR="00F80CF3" w:rsidRPr="00F80CF3" w14:paraId="2B5150EF" w14:textId="77777777">
        <w:tc>
          <w:tcPr>
            <w:tcW w:w="422" w:type="dxa"/>
          </w:tcPr>
          <w:p w14:paraId="38FD7EDA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F80CF3" w:rsidRDefault="005B1B8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D239BC1" w:rsidR="008B010A" w:rsidRPr="00F80CF3" w:rsidRDefault="008B010A" w:rsidP="006C382B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</w:p>
        </w:tc>
      </w:tr>
      <w:tr w:rsidR="005B1B8F" w:rsidRPr="00F80CF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F80CF3" w:rsidRDefault="005B1B8F" w:rsidP="00C73A83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DDAC847" w14:textId="1EE334BE" w:rsidR="00A078B4" w:rsidRPr="00F80CF3" w:rsidRDefault="005B1B8F" w:rsidP="00C73A83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Administrator</w:t>
            </w:r>
          </w:p>
          <w:p w14:paraId="0D6B2482" w14:textId="77777777" w:rsidR="00945E11" w:rsidRPr="00F80CF3" w:rsidRDefault="00945E11" w:rsidP="00C73A83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7D424FBD" w14:textId="77777777" w:rsidR="005B1B8F" w:rsidRPr="00F80CF3" w:rsidRDefault="005B1B8F" w:rsidP="00C73A83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F80CF3" w:rsidRDefault="005B1B8F" w:rsidP="00C73A83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Pelaksana</w:t>
            </w:r>
            <w:proofErr w:type="spellEnd"/>
          </w:p>
          <w:p w14:paraId="59020991" w14:textId="77777777" w:rsidR="008B010A" w:rsidRPr="00F80CF3" w:rsidRDefault="005B1B8F" w:rsidP="00C73A83">
            <w:pPr>
              <w:rPr>
                <w:rFonts w:ascii="Arial Narrow" w:hAnsi="Arial Narrow" w:cs="Arial"/>
                <w:color w:val="000000" w:themeColor="text1"/>
                <w:sz w:val="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Jabatan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Fungsional</w:t>
            </w:r>
            <w:proofErr w:type="spellEnd"/>
            <w:r w:rsidR="006C382B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E35E38E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  <w:p w14:paraId="34679D4C" w14:textId="77777777" w:rsidR="00233B2A" w:rsidRPr="00F80CF3" w:rsidRDefault="00233B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  <w:p w14:paraId="3D03722E" w14:textId="77777777" w:rsidR="00945E11" w:rsidRPr="00F80CF3" w:rsidRDefault="00945E11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060A36DE" w14:textId="62644DA4" w:rsidR="00A078B4" w:rsidRPr="00F80CF3" w:rsidRDefault="00A078B4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  <w:p w14:paraId="50E79659" w14:textId="77777777" w:rsidR="005B1B8F" w:rsidRPr="00F80CF3" w:rsidRDefault="005B1B8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  <w:p w14:paraId="5F7FBAE8" w14:textId="77777777" w:rsidR="005B1B8F" w:rsidRPr="00F80CF3" w:rsidRDefault="005B1B8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23249AC" w14:textId="18304C3D" w:rsidR="008B010A" w:rsidRPr="00F80CF3" w:rsidRDefault="00945E11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Dinas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Pemadam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Kebakaran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Penyelamatan</w:t>
            </w:r>
            <w:proofErr w:type="spellEnd"/>
          </w:p>
          <w:p w14:paraId="6F5C931B" w14:textId="545D6B1E" w:rsidR="00966A1E" w:rsidRPr="00F80CF3" w:rsidRDefault="00945E11" w:rsidP="007D7E9A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Sekretariat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Dinas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Pemadam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Kebakaran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Penyelamatan</w:t>
            </w:r>
            <w:proofErr w:type="spellEnd"/>
          </w:p>
          <w:p w14:paraId="42AF44EE" w14:textId="57FDA9AC" w:rsidR="002314DC" w:rsidRPr="00F80CF3" w:rsidRDefault="00945E11" w:rsidP="007D7E9A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 xml:space="preserve">Sub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Bagian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Perencanaan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Keuangan</w:t>
            </w:r>
            <w:proofErr w:type="spellEnd"/>
          </w:p>
          <w:p w14:paraId="58F43959" w14:textId="77777777" w:rsidR="005B1B8F" w:rsidRPr="00F80CF3" w:rsidRDefault="002314DC" w:rsidP="002314DC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</w:t>
            </w:r>
          </w:p>
          <w:p w14:paraId="2C48F1D6" w14:textId="77777777" w:rsidR="002314DC" w:rsidRPr="00F80CF3" w:rsidRDefault="002314DC" w:rsidP="002314DC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1091DFF2" w14:textId="77777777" w:rsidR="008B010A" w:rsidRPr="00F80CF3" w:rsidRDefault="008B010A">
      <w:pPr>
        <w:spacing w:after="0"/>
        <w:rPr>
          <w:rFonts w:ascii="Arial Narrow" w:hAnsi="Arial Narrow" w:cs="Arial"/>
          <w:color w:val="000000" w:themeColor="text1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F80CF3" w:rsidRPr="00F80CF3" w14:paraId="29FCB605" w14:textId="77777777" w:rsidTr="006B6E2A">
        <w:tc>
          <w:tcPr>
            <w:tcW w:w="423" w:type="dxa"/>
          </w:tcPr>
          <w:p w14:paraId="474907BA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br w:type="page"/>
            </w:r>
            <w:r w:rsidR="00EC74B7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4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F80CF3" w:rsidRDefault="005B1B8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  <w:tr w:rsidR="00F80CF3" w:rsidRPr="00F80CF3" w14:paraId="1F17CFEC" w14:textId="77777777" w:rsidTr="00F35DD5">
        <w:tc>
          <w:tcPr>
            <w:tcW w:w="423" w:type="dxa"/>
          </w:tcPr>
          <w:p w14:paraId="5EDFB8ED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F80CF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</w:pPr>
            <w:proofErr w:type="spellStart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Melakukan</w:t>
            </w:r>
            <w:proofErr w:type="spellEnd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kegiatan</w:t>
            </w:r>
            <w:proofErr w:type="spellEnd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r w:rsidR="00D67E63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D67E63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kelola</w:t>
            </w:r>
            <w:proofErr w:type="spellEnd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layanan</w:t>
            </w:r>
            <w:proofErr w:type="spellEnd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</w:p>
          <w:p w14:paraId="47C65781" w14:textId="78FF0F3D" w:rsidR="005F290F" w:rsidRPr="00F80CF3" w:rsidRDefault="005F290F" w:rsidP="006B6E2A">
            <w:pPr>
              <w:jc w:val="both"/>
              <w:rPr>
                <w:rFonts w:ascii="Arial Narrow" w:hAnsi="Arial Narrow" w:cs="Arial"/>
                <w:color w:val="000000" w:themeColor="text1"/>
                <w:sz w:val="12"/>
                <w:szCs w:val="24"/>
                <w:lang w:val="id-ID"/>
              </w:rPr>
            </w:pPr>
          </w:p>
        </w:tc>
      </w:tr>
      <w:tr w:rsidR="00F80CF3" w:rsidRPr="00F80CF3" w14:paraId="640191E1" w14:textId="77777777" w:rsidTr="006B6E2A">
        <w:tc>
          <w:tcPr>
            <w:tcW w:w="423" w:type="dxa"/>
          </w:tcPr>
          <w:p w14:paraId="6F906553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F80CF3" w:rsidRDefault="006B6E2A" w:rsidP="006B6E2A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  <w:tr w:rsidR="00F80CF3" w:rsidRPr="00F80CF3" w14:paraId="5660BD2C" w14:textId="77777777" w:rsidTr="00A50ED5">
        <w:tc>
          <w:tcPr>
            <w:tcW w:w="423" w:type="dxa"/>
          </w:tcPr>
          <w:p w14:paraId="2B4647A5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F80CF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F80CF3" w:rsidRDefault="00D67E63" w:rsidP="006B6E2A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Empat</w:t>
            </w:r>
            <w:proofErr w:type="spellEnd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relevan</w:t>
            </w:r>
            <w:proofErr w:type="spellEnd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dengan</w:t>
            </w:r>
            <w:proofErr w:type="spellEnd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tugas</w:t>
            </w:r>
            <w:proofErr w:type="spellEnd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</w:p>
          <w:p w14:paraId="227DFD07" w14:textId="7ECFD46D" w:rsidR="005F290F" w:rsidRPr="00F80CF3" w:rsidRDefault="005F290F" w:rsidP="006B6E2A">
            <w:pPr>
              <w:rPr>
                <w:rFonts w:ascii="Arial Narrow" w:hAnsi="Arial Narrow" w:cs="Arial"/>
                <w:color w:val="000000" w:themeColor="text1"/>
                <w:sz w:val="10"/>
                <w:szCs w:val="24"/>
              </w:rPr>
            </w:pPr>
          </w:p>
        </w:tc>
      </w:tr>
      <w:tr w:rsidR="00F80CF3" w:rsidRPr="00F80CF3" w14:paraId="46CBC02F" w14:textId="77777777" w:rsidTr="006B6E2A">
        <w:tc>
          <w:tcPr>
            <w:tcW w:w="423" w:type="dxa"/>
          </w:tcPr>
          <w:p w14:paraId="584633B3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F80CF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F80CF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F80CF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Diklat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terkait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Tata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Kelola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F80CF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000000" w:themeColor="text1"/>
                <w:sz w:val="6"/>
                <w:szCs w:val="24"/>
              </w:rPr>
            </w:pPr>
          </w:p>
        </w:tc>
      </w:tr>
      <w:tr w:rsidR="00F80CF3" w:rsidRPr="00F80CF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F80CF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3BFBA22E" w14:textId="77777777" w:rsidR="006B6E2A" w:rsidRPr="00F80CF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>Pegawai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>Pemerintah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>daerah</w:t>
            </w:r>
            <w:proofErr w:type="spellEnd"/>
          </w:p>
          <w:p w14:paraId="3F899A59" w14:textId="77777777" w:rsidR="006B6E2A" w:rsidRPr="00F80CF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>Memahami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>bidang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F80CF3" w14:paraId="536881B9" w14:textId="77777777" w:rsidTr="006B6E2A">
        <w:tc>
          <w:tcPr>
            <w:tcW w:w="423" w:type="dxa"/>
          </w:tcPr>
          <w:p w14:paraId="374A59F5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F80CF3" w:rsidRDefault="006B6E2A" w:rsidP="006B6E2A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TUGAS POKOK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F80CF3" w:rsidRDefault="006B6E2A" w:rsidP="006B6E2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</w:tbl>
    <w:p w14:paraId="6B456A20" w14:textId="77777777" w:rsidR="0008442A" w:rsidRPr="00F80CF3" w:rsidRDefault="0008442A">
      <w:pPr>
        <w:spacing w:after="0"/>
        <w:rPr>
          <w:rFonts w:ascii="Arial Narrow" w:hAnsi="Arial Narrow"/>
          <w:color w:val="000000" w:themeColor="text1"/>
          <w:sz w:val="14"/>
          <w:szCs w:val="24"/>
        </w:rPr>
      </w:pPr>
    </w:p>
    <w:p w14:paraId="61054F40" w14:textId="77777777" w:rsidR="0008442A" w:rsidRPr="00F80CF3" w:rsidRDefault="0008442A">
      <w:pPr>
        <w:spacing w:after="0"/>
        <w:rPr>
          <w:rFonts w:ascii="Arial Narrow" w:hAnsi="Arial Narrow"/>
          <w:color w:val="000000" w:themeColor="text1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0CF3" w:rsidRPr="00F80CF3" w14:paraId="0D7BCAF9" w14:textId="77777777" w:rsidTr="00F15546">
        <w:tc>
          <w:tcPr>
            <w:tcW w:w="567" w:type="dxa"/>
          </w:tcPr>
          <w:p w14:paraId="23BE2D62" w14:textId="77777777" w:rsidR="00F35DD5" w:rsidRPr="00F80CF3" w:rsidRDefault="00A10383" w:rsidP="00F35DD5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14:paraId="51DFC7FD" w14:textId="77777777" w:rsidR="00F35DD5" w:rsidRPr="00F80CF3" w:rsidRDefault="00F35DD5" w:rsidP="00F35DD5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11082861" w14:textId="77777777" w:rsidR="00F35DD5" w:rsidRPr="00F80CF3" w:rsidRDefault="00F35DD5" w:rsidP="00F35DD5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0101C132" w14:textId="77777777" w:rsidR="00F35DD5" w:rsidRPr="00F80CF3" w:rsidRDefault="00F35DD5" w:rsidP="00F35DD5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14:paraId="3B5D583B" w14:textId="77777777" w:rsidR="00F35DD5" w:rsidRPr="00F80CF3" w:rsidRDefault="00F35DD5" w:rsidP="00F35DD5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070EAAB4" w14:textId="77777777" w:rsidR="00F35DD5" w:rsidRPr="00F80CF3" w:rsidRDefault="00F35DD5" w:rsidP="00F35DD5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14:paraId="58B75D1B" w14:textId="77777777" w:rsidR="00F35DD5" w:rsidRPr="00F80CF3" w:rsidRDefault="00F35DD5" w:rsidP="00F35DD5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  <w:t>KEBUTUHAN PEGAWAI</w:t>
            </w:r>
          </w:p>
        </w:tc>
      </w:tr>
      <w:tr w:rsidR="00F80CF3" w:rsidRPr="00F80CF3" w14:paraId="0F13DA47" w14:textId="77777777" w:rsidTr="00D67E63">
        <w:tc>
          <w:tcPr>
            <w:tcW w:w="567" w:type="dxa"/>
          </w:tcPr>
          <w:p w14:paraId="61267717" w14:textId="77777777" w:rsidR="001F1844" w:rsidRPr="00F80CF3" w:rsidRDefault="001F1844" w:rsidP="001F1844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1BB395E2" w14:textId="60EA7CEB" w:rsidR="001F1844" w:rsidRPr="00F80CF3" w:rsidRDefault="001F1844" w:rsidP="001F1844">
            <w:pPr>
              <w:jc w:val="both"/>
              <w:rPr>
                <w:rFonts w:ascii="Arial Narrow" w:hAnsi="Arial Narrow" w:cs="Arial"/>
                <w:color w:val="000000" w:themeColor="text1"/>
                <w:sz w:val="20"/>
                <w:szCs w:val="20"/>
                <w:lang w:val="id-ID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Menerima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tugas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layanan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yang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akan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5389C17D" w14:textId="5C5E7CBF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66D0AFB3" w14:textId="6FCEB199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6EF15751" w14:textId="3B39DB57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936" w:type="dxa"/>
            <w:vAlign w:val="center"/>
          </w:tcPr>
          <w:p w14:paraId="3BAFB0D8" w14:textId="64E94CE4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E201008" w14:textId="22972C3C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0,047</w:t>
            </w:r>
          </w:p>
        </w:tc>
      </w:tr>
      <w:tr w:rsidR="00F80CF3" w:rsidRPr="00F80CF3" w14:paraId="557D8B1B" w14:textId="77777777" w:rsidTr="00D67E63">
        <w:tc>
          <w:tcPr>
            <w:tcW w:w="567" w:type="dxa"/>
          </w:tcPr>
          <w:p w14:paraId="07A98154" w14:textId="77777777" w:rsidR="001F1844" w:rsidRPr="00F80CF3" w:rsidRDefault="001F1844" w:rsidP="001F1844">
            <w:pPr>
              <w:rPr>
                <w:rFonts w:ascii="Arial Narrow" w:hAnsi="Arial Narrow"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color w:val="000000" w:themeColor="text1"/>
                <w:sz w:val="20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14:paraId="0CD33B73" w14:textId="651E1980" w:rsidR="001F1844" w:rsidRPr="00F80CF3" w:rsidRDefault="00CB28CE" w:rsidP="001F1844">
            <w:pPr>
              <w:jc w:val="both"/>
              <w:rPr>
                <w:rFonts w:ascii="Arial Narrow" w:hAnsi="Arial Narrow" w:cs="Arial"/>
                <w:color w:val="000000" w:themeColor="text1"/>
                <w:sz w:val="20"/>
                <w:szCs w:val="20"/>
                <w:lang w:val="id-ID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Mempelajar</w:t>
            </w:r>
            <w:r w:rsidR="001F1844"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i</w:t>
            </w:r>
            <w:proofErr w:type="spellEnd"/>
            <w:r w:rsidR="001F1844"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1844"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tugas</w:t>
            </w:r>
            <w:proofErr w:type="spellEnd"/>
            <w:r w:rsidR="001F1844"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1844"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layanan</w:t>
            </w:r>
            <w:proofErr w:type="spellEnd"/>
            <w:r w:rsidR="001F1844"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yang </w:t>
            </w:r>
            <w:proofErr w:type="spellStart"/>
            <w:r w:rsidR="001F1844"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akan</w:t>
            </w:r>
            <w:proofErr w:type="spellEnd"/>
            <w:r w:rsidR="001F1844"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1844"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1E9C6CA4" w14:textId="3440844B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2009C74" w14:textId="26372C21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1C7EF5EB" w14:textId="2231A89E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4DAD01E0" w14:textId="398475B5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12DCF7C" w14:textId="2783F96F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0,094</w:t>
            </w:r>
          </w:p>
        </w:tc>
      </w:tr>
      <w:tr w:rsidR="00F80CF3" w:rsidRPr="00F80CF3" w14:paraId="1F49C885" w14:textId="77777777" w:rsidTr="00D67E63">
        <w:tc>
          <w:tcPr>
            <w:tcW w:w="567" w:type="dxa"/>
          </w:tcPr>
          <w:p w14:paraId="4C4E7A74" w14:textId="77777777" w:rsidR="001F1844" w:rsidRPr="00F80CF3" w:rsidRDefault="001F1844" w:rsidP="001F1844">
            <w:pPr>
              <w:rPr>
                <w:rFonts w:ascii="Arial Narrow" w:hAnsi="Arial Narrow"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color w:val="000000" w:themeColor="text1"/>
                <w:sz w:val="20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14:paraId="79BC8BCE" w14:textId="0EB0ABF2" w:rsidR="001F1844" w:rsidRPr="00F80CF3" w:rsidRDefault="001F1844" w:rsidP="001F1844">
            <w:pPr>
              <w:jc w:val="both"/>
              <w:rPr>
                <w:rFonts w:ascii="Arial Narrow" w:hAnsi="Arial Narrow" w:cs="Arial"/>
                <w:color w:val="000000" w:themeColor="text1"/>
                <w:sz w:val="20"/>
                <w:szCs w:val="20"/>
                <w:lang w:val="id-ID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Menata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tugas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layanan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sesuai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prosedur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dan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514C4B9B" w14:textId="4DE65C18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6FD5731" w14:textId="3F87547E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7006E37E" w14:textId="23A94514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14:paraId="535239CE" w14:textId="3837F527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480765F" w14:textId="7398E1FA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0,752</w:t>
            </w:r>
          </w:p>
        </w:tc>
      </w:tr>
      <w:tr w:rsidR="00F80CF3" w:rsidRPr="00F80CF3" w14:paraId="2D07B88C" w14:textId="77777777" w:rsidTr="00C8765A">
        <w:tc>
          <w:tcPr>
            <w:tcW w:w="567" w:type="dxa"/>
            <w:vAlign w:val="center"/>
          </w:tcPr>
          <w:p w14:paraId="568B1653" w14:textId="1B9FFD9E" w:rsidR="001F1844" w:rsidRPr="00F80CF3" w:rsidRDefault="001F1844" w:rsidP="001F1844">
            <w:pPr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14:paraId="30E44C1D" w14:textId="63D1472D" w:rsidR="001F1844" w:rsidRPr="00F80CF3" w:rsidRDefault="001F1844" w:rsidP="001F1844">
            <w:pPr>
              <w:jc w:val="both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Mengkonsultasikan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kendala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proses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penataan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tugas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layanan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sesuai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4148C5D5" w14:textId="6EA46CB3" w:rsidR="001F1844" w:rsidRPr="00F80CF3" w:rsidRDefault="001F1844" w:rsidP="001F1844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1FDA594B" w14:textId="34EB09B0" w:rsidR="001F1844" w:rsidRPr="00F80CF3" w:rsidRDefault="001F1844" w:rsidP="00BC0360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16A04EB7" w14:textId="37DF65C0" w:rsidR="001F1844" w:rsidRPr="00F80CF3" w:rsidRDefault="001F1844" w:rsidP="00BC0360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0,42</w:t>
            </w:r>
          </w:p>
        </w:tc>
        <w:tc>
          <w:tcPr>
            <w:tcW w:w="936" w:type="dxa"/>
            <w:vAlign w:val="center"/>
          </w:tcPr>
          <w:p w14:paraId="1EF88C5D" w14:textId="104F552A" w:rsidR="001F1844" w:rsidRPr="00F80CF3" w:rsidRDefault="001F1844" w:rsidP="00BC0360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02D8302" w14:textId="4E82DAA3" w:rsidR="001F1844" w:rsidRPr="00F80CF3" w:rsidRDefault="001F1844" w:rsidP="00BC0360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0,078</w:t>
            </w:r>
          </w:p>
        </w:tc>
      </w:tr>
      <w:tr w:rsidR="00F80CF3" w:rsidRPr="00F80CF3" w14:paraId="5DF9EFE7" w14:textId="77777777" w:rsidTr="00C8765A">
        <w:tc>
          <w:tcPr>
            <w:tcW w:w="567" w:type="dxa"/>
            <w:vAlign w:val="center"/>
          </w:tcPr>
          <w:p w14:paraId="1C3F9E04" w14:textId="0D0A89C4" w:rsidR="001F1844" w:rsidRPr="00F80CF3" w:rsidRDefault="001F1844" w:rsidP="001F1844">
            <w:pPr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14:paraId="4F9DBA0C" w14:textId="6853E2EA" w:rsidR="001F1844" w:rsidRPr="00F80CF3" w:rsidRDefault="001F1844" w:rsidP="001F1844">
            <w:pPr>
              <w:jc w:val="both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Mengevaluasi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pelaksanaan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penataan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tugas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layanan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dengan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cara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membandingkan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antara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rencana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dengan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pelaksanaan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sebagai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lastRenderedPageBreak/>
              <w:t>bahan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perbaikan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selanjutnya</w:t>
            </w:r>
            <w:proofErr w:type="spellEnd"/>
          </w:p>
        </w:tc>
        <w:tc>
          <w:tcPr>
            <w:tcW w:w="992" w:type="dxa"/>
            <w:vAlign w:val="center"/>
          </w:tcPr>
          <w:p w14:paraId="70F739D8" w14:textId="75352C7B" w:rsidR="001F1844" w:rsidRPr="00F80CF3" w:rsidRDefault="001F1844" w:rsidP="001F1844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57730B5A" w14:textId="13F86618" w:rsidR="001F1844" w:rsidRPr="00F80CF3" w:rsidRDefault="001F1844" w:rsidP="00BC0360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73876D82" w14:textId="3B71607D" w:rsidR="001F1844" w:rsidRPr="00F80CF3" w:rsidRDefault="001F1844" w:rsidP="00BC0360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2D81110F" w14:textId="078F76FA" w:rsidR="001F1844" w:rsidRPr="00F80CF3" w:rsidRDefault="001F1844" w:rsidP="00BC0360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B78379A" w14:textId="25D406F3" w:rsidR="001F1844" w:rsidRPr="00F80CF3" w:rsidRDefault="001F1844" w:rsidP="00BC0360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0,094</w:t>
            </w:r>
          </w:p>
        </w:tc>
      </w:tr>
      <w:tr w:rsidR="00F80CF3" w:rsidRPr="00F80CF3" w14:paraId="1D00AB30" w14:textId="77777777" w:rsidTr="00576A03">
        <w:tc>
          <w:tcPr>
            <w:tcW w:w="567" w:type="dxa"/>
            <w:vAlign w:val="center"/>
          </w:tcPr>
          <w:p w14:paraId="6C9E5E05" w14:textId="027BD24F" w:rsidR="001F1844" w:rsidRPr="00F80CF3" w:rsidRDefault="001F1844" w:rsidP="001F1844">
            <w:pPr>
              <w:rPr>
                <w:rFonts w:ascii="Arial Narrow" w:hAnsi="Arial Narrow"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14:paraId="1289DF81" w14:textId="20688ECB" w:rsidR="001F1844" w:rsidRPr="00F80CF3" w:rsidRDefault="001F1844" w:rsidP="001F1844">
            <w:pPr>
              <w:jc w:val="both"/>
              <w:rPr>
                <w:rFonts w:ascii="Arial Narrow" w:hAnsi="Arial Narrow" w:cs="Arial"/>
                <w:color w:val="000000" w:themeColor="text1"/>
                <w:sz w:val="20"/>
                <w:szCs w:val="20"/>
                <w:lang w:val="id-ID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Melaporkan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pelaksanaan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dan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hasil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kegiatan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kepada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atasan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sebagai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bahan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evaluasi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dan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14:paraId="4E500ABD" w14:textId="7A0426CD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FB8DB4F" w14:textId="2CAE835B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21C2600F" w14:textId="0B624B30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0,75</w:t>
            </w:r>
          </w:p>
        </w:tc>
        <w:tc>
          <w:tcPr>
            <w:tcW w:w="936" w:type="dxa"/>
            <w:vAlign w:val="center"/>
          </w:tcPr>
          <w:p w14:paraId="38EBEAC1" w14:textId="5AA58700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D99B6A5" w14:textId="70FD7A48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0,028</w:t>
            </w:r>
          </w:p>
        </w:tc>
      </w:tr>
      <w:tr w:rsidR="00F80CF3" w:rsidRPr="00F80CF3" w14:paraId="681734F1" w14:textId="77777777" w:rsidTr="00576A03">
        <w:tc>
          <w:tcPr>
            <w:tcW w:w="567" w:type="dxa"/>
            <w:vAlign w:val="center"/>
          </w:tcPr>
          <w:p w14:paraId="3DB422B6" w14:textId="5B532146" w:rsidR="001F1844" w:rsidRPr="00F80CF3" w:rsidRDefault="001F1844" w:rsidP="001F1844">
            <w:pPr>
              <w:rPr>
                <w:rFonts w:ascii="Arial Narrow" w:hAnsi="Arial Narrow"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14:paraId="42A46487" w14:textId="1D00C286" w:rsidR="001F1844" w:rsidRPr="00F80CF3" w:rsidRDefault="001F1844" w:rsidP="001F1844">
            <w:pPr>
              <w:jc w:val="both"/>
              <w:rPr>
                <w:rFonts w:ascii="Arial Narrow" w:hAnsi="Arial Narrow" w:cs="Arial"/>
                <w:color w:val="000000" w:themeColor="text1"/>
                <w:sz w:val="20"/>
                <w:szCs w:val="20"/>
                <w:lang w:val="id-ID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Melaksanakan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tugas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kedinasan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lain yang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diberikan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oleh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atasan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7B162AA" w14:textId="696088F7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2B22E282" w14:textId="5E714A7E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14:paraId="74586B64" w14:textId="2C3EBEFE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14:paraId="7F1CD72E" w14:textId="5B4B8BEC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07809A8" w14:textId="50D08842" w:rsidR="001F1844" w:rsidRPr="00F80CF3" w:rsidRDefault="001F1844" w:rsidP="001F184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F80CF3" w:rsidRPr="00F80CF3" w14:paraId="746FF9A5" w14:textId="77777777" w:rsidTr="000B3DEB">
        <w:tc>
          <w:tcPr>
            <w:tcW w:w="7088" w:type="dxa"/>
            <w:gridSpan w:val="6"/>
          </w:tcPr>
          <w:p w14:paraId="22D93605" w14:textId="77777777" w:rsidR="005F290F" w:rsidRPr="00F80CF3" w:rsidRDefault="005F290F" w:rsidP="005F290F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14:paraId="01FA2527" w14:textId="15620D70" w:rsidR="005F290F" w:rsidRPr="00F80CF3" w:rsidRDefault="001F1844" w:rsidP="00BF364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sz w:val="20"/>
                <w:szCs w:val="20"/>
              </w:rPr>
            </w:pPr>
            <w:r w:rsidRPr="00F80CF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BF3641" w:rsidRPr="00F80CF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,09</w:t>
            </w:r>
            <w:r w:rsidRPr="00F80CF3">
              <w:rPr>
                <w:rFonts w:ascii="Arial Narrow" w:hAnsi="Arial Narrow" w:cs="Calibr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</w:tr>
      <w:tr w:rsidR="00F80CF3" w:rsidRPr="00F80CF3" w14:paraId="1145E2E2" w14:textId="77777777" w:rsidTr="000B3DEB">
        <w:tc>
          <w:tcPr>
            <w:tcW w:w="7088" w:type="dxa"/>
            <w:gridSpan w:val="6"/>
          </w:tcPr>
          <w:p w14:paraId="06C91CCB" w14:textId="77777777" w:rsidR="005F290F" w:rsidRPr="00F80CF3" w:rsidRDefault="005F290F" w:rsidP="005F290F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14:paraId="6C6246E0" w14:textId="390AD84C" w:rsidR="005F290F" w:rsidRPr="00F80CF3" w:rsidRDefault="001F1844" w:rsidP="005F290F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</w:pPr>
            <w:r w:rsidRPr="00F80CF3">
              <w:rPr>
                <w:rFonts w:ascii="Arial Narrow" w:hAnsi="Arial Narrow"/>
                <w:b/>
                <w:color w:val="000000" w:themeColor="text1"/>
                <w:sz w:val="20"/>
                <w:szCs w:val="24"/>
              </w:rPr>
              <w:t>1</w:t>
            </w:r>
          </w:p>
        </w:tc>
      </w:tr>
    </w:tbl>
    <w:p w14:paraId="411DB3F8" w14:textId="77777777" w:rsidR="0008442A" w:rsidRPr="00F80CF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F80CF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F80CF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F80CF3" w:rsidRPr="00F80CF3" w14:paraId="2E2D93EF" w14:textId="77777777" w:rsidTr="00712522">
        <w:tc>
          <w:tcPr>
            <w:tcW w:w="424" w:type="dxa"/>
          </w:tcPr>
          <w:p w14:paraId="162C4C34" w14:textId="77777777" w:rsidR="008B010A" w:rsidRPr="00F80CF3" w:rsidRDefault="00BF1D6D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7</w:t>
            </w:r>
            <w:r w:rsidR="006C382B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F80CF3" w:rsidRDefault="00BF1D6D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F80CF3" w:rsidRPr="00F80CF3" w14:paraId="0E03173B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F80CF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F80CF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HASIL KERJA</w:t>
            </w:r>
          </w:p>
        </w:tc>
      </w:tr>
      <w:tr w:rsidR="00F80CF3" w:rsidRPr="00F80CF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F80CF3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F80CF3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menerima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layanan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akan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dilaksanakan</w:t>
            </w:r>
            <w:proofErr w:type="spellEnd"/>
          </w:p>
        </w:tc>
      </w:tr>
      <w:tr w:rsidR="00F80CF3" w:rsidRPr="00F80CF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F80CF3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F80CF3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m</w:t>
            </w:r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empelajar</w:t>
            </w:r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layanan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akan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dilaksanakan</w:t>
            </w:r>
            <w:proofErr w:type="spellEnd"/>
          </w:p>
        </w:tc>
      </w:tr>
      <w:tr w:rsidR="00F80CF3" w:rsidRPr="00F80CF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F80CF3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F80CF3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menata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layanan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80CF3" w:rsidRPr="00F80CF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F80CF3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F80CF3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mengkonsultasikan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kendala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proses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penataan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layanan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80CF3" w:rsidRPr="00F80CF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F80CF3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F80CF3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m</w:t>
            </w:r>
            <w:r w:rsidR="003A13F6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engevaluasi</w:t>
            </w:r>
            <w:proofErr w:type="spellEnd"/>
            <w:r w:rsidR="003A13F6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A13F6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pelaksanaan</w:t>
            </w:r>
            <w:proofErr w:type="spellEnd"/>
            <w:r w:rsidR="003A13F6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A13F6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penataan</w:t>
            </w:r>
            <w:proofErr w:type="spellEnd"/>
            <w:r w:rsidR="003A13F6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A13F6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="003A13F6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A13F6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layanan</w:t>
            </w:r>
            <w:proofErr w:type="spellEnd"/>
            <w:r w:rsidR="003A13F6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80CF3" w:rsidRPr="00F80CF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F80CF3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6</w:t>
            </w:r>
            <w:r w:rsidR="00326B5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F80CF3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F80CF3" w:rsidRPr="00F80CF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F80CF3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7</w:t>
            </w:r>
            <w:r w:rsidR="00326B5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F80CF3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F80CF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F80CF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F80CF3" w:rsidRDefault="00A10383">
      <w:pPr>
        <w:spacing w:after="0"/>
        <w:rPr>
          <w:rFonts w:ascii="Arial Narrow" w:hAnsi="Arial Narrow" w:cs="Arial"/>
          <w:color w:val="000000" w:themeColor="text1"/>
          <w:sz w:val="4"/>
          <w:szCs w:val="24"/>
          <w:lang w:val="id-ID"/>
        </w:rPr>
      </w:pPr>
    </w:p>
    <w:p w14:paraId="7D2567FB" w14:textId="77777777" w:rsidR="00A10383" w:rsidRPr="00F80CF3" w:rsidRDefault="00A10383">
      <w:pPr>
        <w:spacing w:after="0"/>
        <w:rPr>
          <w:rFonts w:ascii="Arial Narrow" w:hAnsi="Arial Narrow" w:cs="Arial"/>
          <w:color w:val="000000" w:themeColor="text1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F80CF3" w:rsidRPr="00F80CF3" w14:paraId="2F17EA85" w14:textId="77777777" w:rsidTr="00A10383">
        <w:tc>
          <w:tcPr>
            <w:tcW w:w="445" w:type="dxa"/>
          </w:tcPr>
          <w:p w14:paraId="1F12FB5A" w14:textId="77777777" w:rsidR="00A10383" w:rsidRPr="00F80CF3" w:rsidRDefault="00A10383" w:rsidP="000B3DE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F80CF3" w:rsidRDefault="00A10383" w:rsidP="000B3DEB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F80CF3" w:rsidRDefault="00A10383" w:rsidP="000B3DE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F80CF3" w:rsidRDefault="00A10383" w:rsidP="000B3DE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F80CF3" w:rsidRPr="00F80CF3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F80CF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F80CF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F80CF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PENGGUNAAN DALAM TUGAS</w:t>
            </w:r>
          </w:p>
        </w:tc>
      </w:tr>
      <w:tr w:rsidR="00F80CF3" w:rsidRPr="00F80CF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F80CF3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F80CF3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F80CF3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F80CF3" w:rsidRPr="00F80CF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F80CF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F80CF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Penataan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F80CF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Pedoman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Pelaksanaan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F80CF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F80CF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F80CF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F80CF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28F37531" w14:textId="77777777" w:rsidR="00A10383" w:rsidRPr="00F80CF3" w:rsidRDefault="00A10383" w:rsidP="00A10383">
      <w:pPr>
        <w:spacing w:after="0"/>
        <w:rPr>
          <w:rFonts w:ascii="Arial Narrow" w:hAnsi="Arial Narrow"/>
          <w:color w:val="000000" w:themeColor="text1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F80CF3" w:rsidRPr="00F80CF3" w14:paraId="0C8A0DE8" w14:textId="77777777" w:rsidTr="004F2C53">
        <w:tc>
          <w:tcPr>
            <w:tcW w:w="424" w:type="dxa"/>
          </w:tcPr>
          <w:p w14:paraId="1EE3AB99" w14:textId="77777777" w:rsidR="00A10383" w:rsidRPr="00F80CF3" w:rsidRDefault="00A10383" w:rsidP="000B3DE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1F3ADB69" w14:textId="77777777" w:rsidR="00A10383" w:rsidRPr="00F80CF3" w:rsidRDefault="00A10383" w:rsidP="008865B6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A10383" w:rsidRPr="00F80CF3" w:rsidRDefault="00A10383" w:rsidP="000B3DE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B5665BF" w14:textId="77777777" w:rsidR="00A10383" w:rsidRPr="00F80CF3" w:rsidRDefault="00A10383" w:rsidP="000B3DE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F80CF3" w:rsidRPr="00F80CF3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F80CF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F80CF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F80CF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PENGGUNAAN</w:t>
            </w:r>
            <w:r w:rsidR="00A10383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UNTUK</w:t>
            </w:r>
            <w:r w:rsidR="00A10383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 xml:space="preserve"> T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UGAS</w:t>
            </w:r>
          </w:p>
        </w:tc>
      </w:tr>
      <w:tr w:rsidR="00F80CF3" w:rsidRPr="00F80CF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F80CF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F80CF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Peraturan Perunda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ng-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U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ndang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an Terkait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Penataan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F80CF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Pedoman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Pelaksanaan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Tugas</w:t>
            </w:r>
            <w:proofErr w:type="spellEnd"/>
          </w:p>
        </w:tc>
      </w:tr>
      <w:tr w:rsidR="006D1537" w:rsidRPr="00F80CF3" w14:paraId="3F79EC9D" w14:textId="77777777" w:rsidTr="00E96D60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6D1537" w:rsidRPr="00F80CF3" w:rsidRDefault="006D1537" w:rsidP="006D15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2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3DC5DD6A" w:rsidR="006D1537" w:rsidRPr="00F80CF3" w:rsidRDefault="006D1537" w:rsidP="006D153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000000" w:themeColor="text1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Perencanaan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74175DE4" w14:textId="2CFC3B47" w:rsidR="006D1537" w:rsidRPr="00F80CF3" w:rsidRDefault="006D1537" w:rsidP="006D153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D1537" w:rsidRPr="00F80CF3" w14:paraId="38E077B3" w14:textId="77777777" w:rsidTr="0043099C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6D1537" w:rsidRPr="00F80CF3" w:rsidRDefault="006D1537" w:rsidP="006D15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1" w:type="dxa"/>
          </w:tcPr>
          <w:p w14:paraId="4A7C1BFB" w14:textId="45C4EB57" w:rsidR="006D1537" w:rsidRPr="00F80CF3" w:rsidRDefault="006D1537" w:rsidP="006D153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000000" w:themeColor="text1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164A3BAF" w14:textId="4BFF024E" w:rsidR="006D1537" w:rsidRPr="00F80CF3" w:rsidRDefault="006D1537" w:rsidP="006D153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D1537" w:rsidRPr="00F80CF3" w14:paraId="3BDF4FC4" w14:textId="77777777" w:rsidTr="00F435C8">
        <w:trPr>
          <w:trHeight w:val="69"/>
        </w:trPr>
        <w:tc>
          <w:tcPr>
            <w:tcW w:w="573" w:type="dxa"/>
            <w:vAlign w:val="center"/>
          </w:tcPr>
          <w:p w14:paraId="2D690165" w14:textId="7AB5B879" w:rsidR="006D1537" w:rsidRPr="006D1537" w:rsidRDefault="006D1537" w:rsidP="006D15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4.</w:t>
            </w:r>
          </w:p>
        </w:tc>
        <w:tc>
          <w:tcPr>
            <w:tcW w:w="3821" w:type="dxa"/>
            <w:vAlign w:val="center"/>
          </w:tcPr>
          <w:p w14:paraId="30675E41" w14:textId="7BBB86D0" w:rsidR="006D1537" w:rsidRPr="00F80CF3" w:rsidRDefault="006D1537" w:rsidP="006D153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000000" w:themeColor="text1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 xml:space="preserve">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14:paraId="08979FEF" w14:textId="642FC2C3" w:rsidR="006D1537" w:rsidRPr="00F80CF3" w:rsidRDefault="006D1537" w:rsidP="006D153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6D1537" w:rsidRPr="00F80CF3" w14:paraId="7837DFA0" w14:textId="77777777" w:rsidTr="00252B1B">
        <w:trPr>
          <w:trHeight w:val="69"/>
        </w:trPr>
        <w:tc>
          <w:tcPr>
            <w:tcW w:w="573" w:type="dxa"/>
            <w:vAlign w:val="center"/>
          </w:tcPr>
          <w:p w14:paraId="34BD7D67" w14:textId="5D195278" w:rsidR="006D1537" w:rsidRPr="006D1537" w:rsidRDefault="006D1537" w:rsidP="006D15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lastRenderedPageBreak/>
              <w:t>5.</w:t>
            </w:r>
            <w:bookmarkStart w:id="0" w:name="_GoBack"/>
            <w:bookmarkEnd w:id="0"/>
          </w:p>
        </w:tc>
        <w:tc>
          <w:tcPr>
            <w:tcW w:w="3821" w:type="dxa"/>
            <w:vAlign w:val="center"/>
          </w:tcPr>
          <w:p w14:paraId="6480AAC3" w14:textId="649D13C7" w:rsidR="006D1537" w:rsidRPr="00F80CF3" w:rsidRDefault="006D1537" w:rsidP="006D153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i/>
                <w:color w:val="000000" w:themeColor="text1"/>
                <w:sz w:val="24"/>
                <w:szCs w:val="24"/>
                <w:lang w:val="id-ID"/>
              </w:rPr>
              <w:t xml:space="preserve">Standard Operating Procedure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3723EC95" w14:textId="790CA27D" w:rsidR="006D1537" w:rsidRPr="00F80CF3" w:rsidRDefault="006D1537" w:rsidP="006D153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F80CF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Pr="00F80CF3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Pr="00F80CF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Pr="00F80CF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F80CF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F80CF3" w:rsidRPr="00F80CF3" w14:paraId="4C037653" w14:textId="77777777" w:rsidTr="00F663BE">
        <w:tc>
          <w:tcPr>
            <w:tcW w:w="567" w:type="dxa"/>
          </w:tcPr>
          <w:p w14:paraId="546ED444" w14:textId="77777777" w:rsidR="00F663BE" w:rsidRPr="00F80CF3" w:rsidRDefault="00F663BE" w:rsidP="00F663BE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F80CF3" w:rsidRDefault="00F663BE" w:rsidP="00F663BE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F80CF3" w:rsidRDefault="00F663BE" w:rsidP="00F663BE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F80CF3" w:rsidRDefault="00F663BE" w:rsidP="00F663BE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F80CF3" w:rsidRPr="00F80CF3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F80CF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F80CF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URAIAN</w:t>
            </w:r>
          </w:p>
        </w:tc>
      </w:tr>
      <w:tr w:rsidR="00F80CF3" w:rsidRPr="00F80CF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F80CF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F80CF3" w:rsidRDefault="00CB28CE" w:rsidP="00CB28CE">
            <w:pPr>
              <w:spacing w:after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Ketepatan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menerima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layanan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akan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dilaksanakan</w:t>
            </w:r>
            <w:proofErr w:type="spellEnd"/>
          </w:p>
        </w:tc>
      </w:tr>
      <w:tr w:rsidR="00F80CF3" w:rsidRPr="00F80CF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F80CF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F80CF3" w:rsidRDefault="00CB28CE" w:rsidP="00CB28CE">
            <w:pPr>
              <w:spacing w:after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Ketepatan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mempelajarai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layanan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akan</w:t>
            </w:r>
            <w:proofErr w:type="spellEnd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dilaksanakan</w:t>
            </w:r>
            <w:proofErr w:type="spellEnd"/>
          </w:p>
        </w:tc>
      </w:tr>
      <w:tr w:rsidR="00F80CF3" w:rsidRPr="00F80CF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F80CF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F80CF3" w:rsidRDefault="003774C0" w:rsidP="003774C0">
            <w:pPr>
              <w:spacing w:after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Ketepatan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menata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layanan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80CF3" w:rsidRPr="00F80CF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F80CF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F80CF3" w:rsidRDefault="003774C0" w:rsidP="003774C0">
            <w:pPr>
              <w:spacing w:after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Ketepatan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mengkonsultasikan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kendala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proses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penataan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layanan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80CF3" w:rsidRPr="00F80CF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F80CF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F80CF3" w:rsidRDefault="003774C0" w:rsidP="003774C0">
            <w:pPr>
              <w:spacing w:after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Keakuratan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evaluasi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pelaksanaan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penataan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>layanan</w:t>
            </w:r>
            <w:proofErr w:type="spellEnd"/>
            <w:r w:rsidR="00CB28CE" w:rsidRPr="00F80CF3">
              <w:rPr>
                <w:rFonts w:ascii="Arial Narrow" w:hAnsi="Arial Narrow"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80CF3" w:rsidRPr="00F80CF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F80CF3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6</w:t>
            </w:r>
            <w:r w:rsidR="00FE7B09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F80CF3" w:rsidRDefault="004F41E4" w:rsidP="00FE7B09">
            <w:pPr>
              <w:spacing w:after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Keakuratan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l</w:t>
            </w:r>
            <w:r w:rsidR="00FE7B09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F80CF3" w:rsidRPr="00F80CF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F80CF3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7</w:t>
            </w:r>
            <w:r w:rsidR="00FE7B09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F80CF3" w:rsidRDefault="004F41E4" w:rsidP="00FE7B09">
            <w:pPr>
              <w:spacing w:after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Keakuratan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laporan</w:t>
            </w:r>
            <w:r w:rsidR="00FE7B09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F80CF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000000" w:themeColor="text1"/>
          <w:sz w:val="18"/>
          <w:szCs w:val="24"/>
        </w:rPr>
      </w:pPr>
      <w:r w:rsidRPr="00F80CF3">
        <w:rPr>
          <w:rFonts w:ascii="Arial Narrow" w:hAnsi="Arial Narrow" w:cs="Arial"/>
          <w:color w:val="000000" w:themeColor="text1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F80CF3" w:rsidRPr="00F80CF3" w14:paraId="285BDAF7" w14:textId="77777777" w:rsidTr="000B3DEB">
        <w:tc>
          <w:tcPr>
            <w:tcW w:w="567" w:type="dxa"/>
          </w:tcPr>
          <w:p w14:paraId="691EDB5B" w14:textId="77777777" w:rsidR="00675D6F" w:rsidRPr="00F80CF3" w:rsidRDefault="00675D6F" w:rsidP="000B3DE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F80CF3" w:rsidRDefault="00675D6F" w:rsidP="000B3DEB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F80CF3" w:rsidRDefault="00675D6F" w:rsidP="000B3DE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F80CF3" w:rsidRDefault="00675D6F" w:rsidP="000B3DE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F80CF3" w:rsidRPr="00F80CF3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F80CF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F80CF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URAIAN</w:t>
            </w:r>
          </w:p>
        </w:tc>
      </w:tr>
      <w:tr w:rsidR="00F80CF3" w:rsidRPr="00F80CF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F80CF3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F80CF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Melakukan</w:t>
            </w:r>
            <w:proofErr w:type="spellEnd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kegiatan</w:t>
            </w:r>
            <w:proofErr w:type="spellEnd"/>
            <w:r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r w:rsidR="0068768A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68768A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F80CF3" w:rsidRPr="00F80CF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F80CF3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</w:t>
            </w:r>
            <w:r w:rsidR="004F41E4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F80CF3" w:rsidRDefault="004F41E4" w:rsidP="004F41E4">
            <w:pPr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F80CF3" w:rsidRDefault="002E2C7E">
      <w:pPr>
        <w:spacing w:after="0"/>
        <w:rPr>
          <w:rFonts w:ascii="Arial Narrow" w:hAnsi="Arial Narrow"/>
          <w:color w:val="000000" w:themeColor="text1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F80CF3" w:rsidRPr="00F80CF3" w14:paraId="110F4866" w14:textId="77777777" w:rsidTr="005A61AB">
        <w:tc>
          <w:tcPr>
            <w:tcW w:w="588" w:type="dxa"/>
          </w:tcPr>
          <w:p w14:paraId="6B31BA70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F80CF3" w:rsidRDefault="00675D6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F80CF3" w:rsidRPr="00F80CF3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F80CF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F80CF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F80CF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F80CF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DALAM HAL</w:t>
            </w:r>
          </w:p>
        </w:tc>
      </w:tr>
      <w:tr w:rsidR="00F80CF3" w:rsidRPr="00F80CF3" w14:paraId="7BF9E68C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4D0663" w:rsidRPr="00F80CF3" w:rsidRDefault="004D066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14:paraId="4D662996" w14:textId="15DA8D88" w:rsidR="004D0663" w:rsidRPr="00F80CF3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9B307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14:paraId="63563B6D" w14:textId="563BCF84" w:rsidR="004D0663" w:rsidRPr="00F80CF3" w:rsidRDefault="00F80CF3" w:rsidP="00FE25CF">
            <w:pPr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Dinas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Pemadam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Kebakaran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7E32BFED" w14:textId="77777777" w:rsidR="004D0663" w:rsidRPr="00F80CF3" w:rsidRDefault="004D0663" w:rsidP="00D575C2">
            <w:pPr>
              <w:spacing w:after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pertanggungjawaban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tugas</w:t>
            </w:r>
            <w:proofErr w:type="spellEnd"/>
          </w:p>
        </w:tc>
      </w:tr>
      <w:tr w:rsidR="009B307C" w:rsidRPr="00F80CF3" w14:paraId="72FBDB18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3FA707AB" w14:textId="3F1B6637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14:paraId="05DE0770" w14:textId="34599D5A" w:rsidR="009B307C" w:rsidRPr="009B307C" w:rsidRDefault="009B307C" w:rsidP="009B30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Sekretariat</w:t>
            </w:r>
            <w:proofErr w:type="spellEnd"/>
          </w:p>
        </w:tc>
        <w:tc>
          <w:tcPr>
            <w:tcW w:w="2552" w:type="dxa"/>
            <w:vAlign w:val="center"/>
          </w:tcPr>
          <w:p w14:paraId="31CFFEC6" w14:textId="4A3B66A3" w:rsidR="009B307C" w:rsidRPr="00F80CF3" w:rsidRDefault="009B307C" w:rsidP="009B307C">
            <w:pPr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Dinas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Pemadam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Kebakaran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136DB66B" w14:textId="63DD47F1" w:rsidR="009B307C" w:rsidRPr="00F80CF3" w:rsidRDefault="009B307C" w:rsidP="009B307C">
            <w:pPr>
              <w:spacing w:after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pertanggungjawaban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tugas</w:t>
            </w:r>
            <w:proofErr w:type="spellEnd"/>
          </w:p>
        </w:tc>
      </w:tr>
      <w:tr w:rsidR="009B307C" w:rsidRPr="00F80CF3" w14:paraId="5DE6768A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159AE3C0" w14:textId="7244CFA6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14:paraId="721FF3E5" w14:textId="0E9F8073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Kepala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Sub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bagian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Perencanaan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GB"/>
              </w:rPr>
              <w:t>Keuangan</w:t>
            </w:r>
            <w:proofErr w:type="spellEnd"/>
          </w:p>
        </w:tc>
        <w:tc>
          <w:tcPr>
            <w:tcW w:w="2552" w:type="dxa"/>
            <w:vAlign w:val="center"/>
          </w:tcPr>
          <w:p w14:paraId="4EDC8C68" w14:textId="180F82BD" w:rsidR="009B307C" w:rsidRPr="00F80CF3" w:rsidRDefault="009B307C" w:rsidP="009B307C">
            <w:pPr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Dinas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Pemadam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Kebakaran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7E034120" w14:textId="261740AA" w:rsidR="009B307C" w:rsidRPr="00F80CF3" w:rsidRDefault="009B307C" w:rsidP="009B307C">
            <w:pPr>
              <w:spacing w:after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Pelaporan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pertanggungjawaban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tugas</w:t>
            </w:r>
            <w:proofErr w:type="spellEnd"/>
          </w:p>
        </w:tc>
      </w:tr>
      <w:tr w:rsidR="009B307C" w:rsidRPr="00F80CF3" w14:paraId="340A5127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2E7399F6" w14:textId="0906C948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14:paraId="23E62ED6" w14:textId="0AD81053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Pejabat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Fungsional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14:paraId="509F919F" w14:textId="4F8FE4FE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Dinas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Pemadam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Kebakaran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14A25E5A" w14:textId="55D87231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9B307C" w:rsidRPr="00F80CF3" w14:paraId="22D82DCD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3D0E8803" w14:textId="18D9704F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14:paraId="7184BE5E" w14:textId="5E94FDEB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Pejabat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14:paraId="0C880FD7" w14:textId="5CBF3781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Dinas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Pemadam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Kebakaran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5AD46FF7" w14:textId="77777777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9B307C" w:rsidRPr="00F80CF3" w14:paraId="01A35881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5A61C77F" w14:textId="09A42A22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2551" w:type="dxa"/>
            <w:vAlign w:val="center"/>
          </w:tcPr>
          <w:p w14:paraId="742F2B8D" w14:textId="77777777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14:paraId="50A6A6F3" w14:textId="77777777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14:paraId="245F9351" w14:textId="77777777" w:rsidR="009B307C" w:rsidRPr="00F80CF3" w:rsidRDefault="009B307C" w:rsidP="009B30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Koordinasi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Kerjasama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Konsultasi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72870AAD" w14:textId="77777777" w:rsidR="00974B6A" w:rsidRPr="00F80CF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F80CF3" w:rsidRPr="00F80CF3" w14:paraId="5DC179DC" w14:textId="77777777" w:rsidTr="009169F6">
        <w:tc>
          <w:tcPr>
            <w:tcW w:w="588" w:type="dxa"/>
          </w:tcPr>
          <w:p w14:paraId="41B1896F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F80CF3" w:rsidRDefault="009169F6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F80CF3" w:rsidRPr="00F80CF3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F80CF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F80CF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F80CF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FAKTOR</w:t>
            </w:r>
          </w:p>
        </w:tc>
      </w:tr>
      <w:tr w:rsidR="00F80CF3" w:rsidRPr="00F80CF3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1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2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3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4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5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6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7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8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9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F80CF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Lokasi</w:t>
            </w:r>
            <w:r w:rsidR="006C382B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F80CF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Luas</w:t>
            </w:r>
            <w:r w:rsidR="006C382B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Di dalam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dan di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Normal (25-30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vertAlign w:val="superscript"/>
              </w:rPr>
              <w:t>0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C)</w:t>
            </w:r>
          </w:p>
          <w:p w14:paraId="732E2DDB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Luas</w:t>
            </w:r>
            <w:r w:rsidR="007D5C37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7D5C37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Strategis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Bersih dan rapi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h</w:t>
            </w:r>
          </w:p>
          <w:p w14:paraId="6205FC59" w14:textId="77777777" w:rsidR="008B010A" w:rsidRPr="00F80CF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Tanpa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Pr="00F80CF3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F80CF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F80CF3" w:rsidRPr="00F80CF3" w14:paraId="4634B2AA" w14:textId="77777777" w:rsidTr="007E341C">
        <w:tc>
          <w:tcPr>
            <w:tcW w:w="588" w:type="dxa"/>
          </w:tcPr>
          <w:p w14:paraId="2F5B0962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F80CF3" w:rsidRDefault="000217E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F80CF3" w:rsidRPr="00F80CF3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F80CF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F80CF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F80CF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PENYEBAB</w:t>
            </w:r>
          </w:p>
        </w:tc>
      </w:tr>
      <w:tr w:rsidR="00F80CF3" w:rsidRPr="00F80CF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F80CF3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</w:t>
            </w:r>
            <w:r w:rsidR="007A10C4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F80CF3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F80CF3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F80CF3" w:rsidRPr="00F80CF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F80CF3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</w:t>
            </w:r>
            <w:r w:rsidR="004D0663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F80CF3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Kelelahan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fisik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1AF50359" w14:textId="77777777" w:rsidR="004D0663" w:rsidRPr="00F80CF3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Beban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F80CF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F80CF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F80CF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F80CF3" w:rsidRPr="00F80CF3" w14:paraId="1A2C1F61" w14:textId="77777777" w:rsidTr="007E341C">
        <w:tc>
          <w:tcPr>
            <w:tcW w:w="567" w:type="dxa"/>
          </w:tcPr>
          <w:p w14:paraId="73A1C122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F7B2B4B" w14:textId="77777777" w:rsidR="008B010A" w:rsidRPr="00F80CF3" w:rsidRDefault="006C382B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648416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  <w:tr w:rsidR="00F80CF3" w:rsidRPr="00F80CF3" w14:paraId="4AC7297A" w14:textId="77777777" w:rsidTr="005327A9">
        <w:tc>
          <w:tcPr>
            <w:tcW w:w="567" w:type="dxa"/>
          </w:tcPr>
          <w:p w14:paraId="29BC887B" w14:textId="77777777" w:rsidR="00B73572" w:rsidRPr="00F80CF3" w:rsidRDefault="00B73572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CB205" w14:textId="77777777" w:rsidR="00B73572" w:rsidRPr="00F80CF3" w:rsidRDefault="00B73572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07D653C5" w14:textId="77777777" w:rsidR="00B73572" w:rsidRPr="00F80CF3" w:rsidRDefault="00B73572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Keterampilan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F80CF3" w:rsidRDefault="00B73572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536579" w14:textId="18A6075D" w:rsidR="00FA41E7" w:rsidRPr="00F80CF3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Mampu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81C6D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tata </w:t>
            </w:r>
            <w:proofErr w:type="spellStart"/>
            <w:r w:rsidR="00681C6D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F80CF3">
              <w:rPr>
                <w:rFonts w:ascii="Arial Narrow" w:eastAsiaTheme="minorHAnsi" w:hAnsi="Arial Narrow" w:cs="BookmanOldStyle"/>
                <w:color w:val="000000" w:themeColor="text1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F80CF3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Kemampuan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Masalah</w:t>
            </w:r>
            <w:proofErr w:type="spellEnd"/>
            <w:r w:rsidR="006571A1" w:rsidRPr="00F80CF3">
              <w:rPr>
                <w:rFonts w:ascii="Arial Narrow" w:hAnsi="Arial Narrow" w:cs="Arial Narrow"/>
                <w:color w:val="000000" w:themeColor="text1"/>
                <w:szCs w:val="28"/>
              </w:rPr>
              <w:t>.</w:t>
            </w:r>
          </w:p>
        </w:tc>
      </w:tr>
      <w:tr w:rsidR="00F80CF3" w:rsidRPr="00F80CF3" w14:paraId="65BCB7CA" w14:textId="77777777" w:rsidTr="005327A9">
        <w:trPr>
          <w:trHeight w:val="323"/>
        </w:trPr>
        <w:tc>
          <w:tcPr>
            <w:tcW w:w="567" w:type="dxa"/>
          </w:tcPr>
          <w:p w14:paraId="558F0330" w14:textId="77777777" w:rsidR="006571A1" w:rsidRPr="00F80CF3" w:rsidRDefault="006571A1" w:rsidP="006571A1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7A286B" w14:textId="77777777" w:rsidR="006571A1" w:rsidRPr="00F80CF3" w:rsidRDefault="006571A1" w:rsidP="006571A1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6D84DC" w14:textId="77777777" w:rsidR="006571A1" w:rsidRPr="00F80CF3" w:rsidRDefault="006571A1" w:rsidP="006571A1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F80CF3" w:rsidRDefault="006571A1" w:rsidP="006571A1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4E0FAF" w14:textId="0D6EC5FA" w:rsidR="006571A1" w:rsidRPr="00F80CF3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berkomunikasi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efektif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F80CF3" w:rsidRPr="00F80CF3" w14:paraId="216D2900" w14:textId="77777777" w:rsidTr="005327A9">
        <w:tc>
          <w:tcPr>
            <w:tcW w:w="567" w:type="dxa"/>
          </w:tcPr>
          <w:p w14:paraId="3EBD5770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D03A75" w14:textId="77777777" w:rsidR="008B010A" w:rsidRPr="00F80CF3" w:rsidRDefault="008B010A">
            <w:pPr>
              <w:rPr>
                <w:rFonts w:ascii="Arial Narrow" w:hAnsi="Arial Narrow" w:cs="Arial"/>
                <w:color w:val="000000" w:themeColor="text1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F5F5B04" w14:textId="77777777" w:rsidR="008B010A" w:rsidRPr="00F80CF3" w:rsidRDefault="008B010A">
            <w:pPr>
              <w:rPr>
                <w:rFonts w:ascii="Arial Narrow" w:hAnsi="Arial Narrow" w:cs="Arial"/>
                <w:color w:val="000000" w:themeColor="text1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"/>
                <w:szCs w:val="24"/>
              </w:rPr>
            </w:pPr>
          </w:p>
        </w:tc>
        <w:tc>
          <w:tcPr>
            <w:tcW w:w="4109" w:type="dxa"/>
          </w:tcPr>
          <w:p w14:paraId="0D5C1A64" w14:textId="77777777" w:rsidR="008B010A" w:rsidRPr="00F80CF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000000" w:themeColor="text1"/>
                <w:sz w:val="2"/>
                <w:szCs w:val="24"/>
              </w:rPr>
            </w:pPr>
          </w:p>
        </w:tc>
      </w:tr>
      <w:tr w:rsidR="00F80CF3" w:rsidRPr="00F80CF3" w14:paraId="7E0D1FDB" w14:textId="77777777" w:rsidTr="005327A9">
        <w:tc>
          <w:tcPr>
            <w:tcW w:w="567" w:type="dxa"/>
          </w:tcPr>
          <w:p w14:paraId="73CAA117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F92E31F" w14:textId="77777777" w:rsidR="008B010A" w:rsidRPr="00F80CF3" w:rsidRDefault="00602837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b</w:t>
            </w:r>
            <w:r w:rsidR="006C382B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11FE82B" w14:textId="77777777" w:rsidR="008B010A" w:rsidRPr="00F80CF3" w:rsidRDefault="006C382B" w:rsidP="0046289B">
            <w:pPr>
              <w:spacing w:after="12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Bakat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F80CF3" w:rsidRDefault="006C382B" w:rsidP="0046289B">
            <w:pPr>
              <w:spacing w:after="120"/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DB09A0" w14:textId="77777777" w:rsidR="008B010A" w:rsidRPr="00F80CF3" w:rsidRDefault="008B010A" w:rsidP="0046289B">
            <w:pPr>
              <w:spacing w:after="120"/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  <w:tr w:rsidR="00F80CF3" w:rsidRPr="00F80CF3" w14:paraId="0FC2F57A" w14:textId="77777777" w:rsidTr="005327A9">
        <w:tc>
          <w:tcPr>
            <w:tcW w:w="567" w:type="dxa"/>
          </w:tcPr>
          <w:p w14:paraId="588C0181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228FE7" w14:textId="77777777" w:rsidR="008B010A" w:rsidRPr="00F80CF3" w:rsidRDefault="008B010A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742D2" w14:textId="77777777" w:rsidR="008B010A" w:rsidRPr="00F80CF3" w:rsidRDefault="006C382B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4ECB4B14" w14:textId="77777777" w:rsidR="008B010A" w:rsidRPr="00F80CF3" w:rsidRDefault="006C382B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G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80C2178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46CE551" w14:textId="77777777" w:rsidR="008B010A" w:rsidRPr="00F80CF3" w:rsidRDefault="006C382B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F80CF3" w:rsidRDefault="0053097D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F80CF3" w:rsidRPr="00F80CF3" w14:paraId="0A7894EA" w14:textId="77777777" w:rsidTr="005327A9">
        <w:tc>
          <w:tcPr>
            <w:tcW w:w="567" w:type="dxa"/>
          </w:tcPr>
          <w:p w14:paraId="455002DE" w14:textId="77777777" w:rsidR="008B010A" w:rsidRPr="00F80CF3" w:rsidRDefault="008B010A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8AC54F" w14:textId="77777777" w:rsidR="008B010A" w:rsidRPr="00F80CF3" w:rsidRDefault="008B010A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C02630" w14:textId="77777777" w:rsidR="008B010A" w:rsidRPr="00F80CF3" w:rsidRDefault="006C382B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585EC03" w14:textId="77777777" w:rsidR="008B010A" w:rsidRPr="00F80CF3" w:rsidRDefault="006C382B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V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DBBEA23" w14:textId="77777777" w:rsidR="008B010A" w:rsidRPr="00F80CF3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D11F949" w14:textId="77777777" w:rsidR="008B010A" w:rsidRPr="00F80CF3" w:rsidRDefault="006C382B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F80CF3" w:rsidRDefault="0053097D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F80CF3" w:rsidRPr="00F80CF3" w14:paraId="71869A59" w14:textId="77777777" w:rsidTr="005327A9">
        <w:tc>
          <w:tcPr>
            <w:tcW w:w="567" w:type="dxa"/>
          </w:tcPr>
          <w:p w14:paraId="4EF59658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9596CB" w14:textId="77777777" w:rsidR="00EF5DD0" w:rsidRPr="00F80CF3" w:rsidRDefault="00EF5DD0" w:rsidP="00EF5DD0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C6C802" w14:textId="77777777" w:rsidR="00EF5DD0" w:rsidRPr="00F80CF3" w:rsidRDefault="00EF5DD0" w:rsidP="00EF5DD0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63F3BB88" w14:textId="77777777" w:rsidR="00EF5DD0" w:rsidRPr="00F80CF3" w:rsidRDefault="00EF5DD0" w:rsidP="00EF5DD0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186E4333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914B97E" w14:textId="77777777" w:rsidR="00EF5DD0" w:rsidRPr="00F80CF3" w:rsidRDefault="00F22C7D" w:rsidP="00EF5DD0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Bakat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r w:rsidR="00EF5DD0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F80CF3" w:rsidRDefault="00EF5DD0" w:rsidP="00EF5DD0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F80CF3" w:rsidRPr="00F80CF3" w14:paraId="7B6299E9" w14:textId="77777777" w:rsidTr="005327A9">
        <w:tc>
          <w:tcPr>
            <w:tcW w:w="567" w:type="dxa"/>
          </w:tcPr>
          <w:p w14:paraId="53DC4B02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color w:val="000000" w:themeColor="text1"/>
                <w:sz w:val="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65D2C" w14:textId="77777777" w:rsidR="00EF5DD0" w:rsidRPr="00F80CF3" w:rsidRDefault="00EF5DD0" w:rsidP="00EF5DD0">
            <w:pPr>
              <w:rPr>
                <w:rFonts w:ascii="Arial Narrow" w:hAnsi="Arial Narrow" w:cs="Arial"/>
                <w:color w:val="000000" w:themeColor="text1"/>
                <w:sz w:val="4"/>
                <w:szCs w:val="24"/>
              </w:rPr>
            </w:pPr>
          </w:p>
        </w:tc>
        <w:tc>
          <w:tcPr>
            <w:tcW w:w="993" w:type="dxa"/>
          </w:tcPr>
          <w:p w14:paraId="51A14BD5" w14:textId="77777777" w:rsidR="00EF5DD0" w:rsidRPr="00F80CF3" w:rsidRDefault="00EF5DD0" w:rsidP="00EF5DD0">
            <w:pPr>
              <w:rPr>
                <w:rFonts w:ascii="Arial Narrow" w:hAnsi="Arial Narrow" w:cs="Arial"/>
                <w:color w:val="000000" w:themeColor="text1"/>
                <w:sz w:val="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33E704F8" w14:textId="77777777" w:rsidR="00EF5DD0" w:rsidRPr="00F80CF3" w:rsidRDefault="00EF5DD0" w:rsidP="00EF5DD0">
            <w:pPr>
              <w:jc w:val="both"/>
              <w:rPr>
                <w:rFonts w:ascii="Arial Narrow" w:hAnsi="Arial Narrow" w:cs="Arial"/>
                <w:color w:val="000000" w:themeColor="text1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color w:val="000000" w:themeColor="text1"/>
                <w:sz w:val="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30DC57C0" w14:textId="77777777" w:rsidR="00EF5DD0" w:rsidRPr="00F80CF3" w:rsidRDefault="00EF5DD0" w:rsidP="00EF5DD0">
            <w:pPr>
              <w:jc w:val="both"/>
              <w:rPr>
                <w:rFonts w:ascii="Arial Narrow" w:hAnsi="Arial Narrow" w:cs="Arial"/>
                <w:color w:val="000000" w:themeColor="text1"/>
                <w:sz w:val="4"/>
                <w:szCs w:val="24"/>
              </w:rPr>
            </w:pPr>
          </w:p>
          <w:p w14:paraId="101F32BA" w14:textId="77777777" w:rsidR="00FC68AE" w:rsidRPr="00F80CF3" w:rsidRDefault="00FC68AE" w:rsidP="00EF5DD0">
            <w:pPr>
              <w:jc w:val="both"/>
              <w:rPr>
                <w:rFonts w:ascii="Arial Narrow" w:hAnsi="Arial Narrow" w:cs="Arial"/>
                <w:color w:val="000000" w:themeColor="text1"/>
                <w:sz w:val="4"/>
                <w:szCs w:val="24"/>
              </w:rPr>
            </w:pPr>
          </w:p>
          <w:p w14:paraId="17E9B21C" w14:textId="77777777" w:rsidR="00FC68AE" w:rsidRPr="00F80CF3" w:rsidRDefault="00FC68AE" w:rsidP="00EF5DD0">
            <w:pPr>
              <w:jc w:val="both"/>
              <w:rPr>
                <w:rFonts w:ascii="Arial Narrow" w:hAnsi="Arial Narrow" w:cs="Arial"/>
                <w:color w:val="000000" w:themeColor="text1"/>
                <w:sz w:val="4"/>
                <w:szCs w:val="24"/>
              </w:rPr>
            </w:pPr>
          </w:p>
        </w:tc>
      </w:tr>
      <w:tr w:rsidR="00F80CF3" w:rsidRPr="00F80CF3" w14:paraId="4023FD65" w14:textId="77777777" w:rsidTr="00CE2946">
        <w:tc>
          <w:tcPr>
            <w:tcW w:w="567" w:type="dxa"/>
          </w:tcPr>
          <w:p w14:paraId="10B77343" w14:textId="77777777" w:rsidR="00EF5DD0" w:rsidRPr="00F80CF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8CD8F4E" w14:textId="77777777" w:rsidR="00EF5DD0" w:rsidRPr="00F80CF3" w:rsidRDefault="00F22C7D" w:rsidP="005F290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c</w:t>
            </w:r>
            <w:r w:rsidR="00EF5DD0"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0FF857E" w14:textId="77777777" w:rsidR="00EF5DD0" w:rsidRPr="00F80CF3" w:rsidRDefault="00EF5DD0" w:rsidP="005F290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Temperamen</w:t>
            </w:r>
            <w:proofErr w:type="spellEnd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F80CF3" w:rsidRDefault="00EF5DD0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3F2F813" w14:textId="77777777" w:rsidR="00EF5DD0" w:rsidRPr="00F80CF3" w:rsidRDefault="00EF5DD0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1B239BFD" w14:textId="77777777" w:rsidR="00EF5DD0" w:rsidRPr="00F80CF3" w:rsidRDefault="00EF5DD0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16"/>
                <w:szCs w:val="24"/>
              </w:rPr>
            </w:pPr>
          </w:p>
        </w:tc>
      </w:tr>
      <w:tr w:rsidR="00F80CF3" w:rsidRPr="00F80CF3" w14:paraId="4E3B7412" w14:textId="77777777" w:rsidTr="00CE2946">
        <w:tc>
          <w:tcPr>
            <w:tcW w:w="567" w:type="dxa"/>
          </w:tcPr>
          <w:p w14:paraId="3FBCE648" w14:textId="77777777" w:rsidR="004D0663" w:rsidRPr="00F80CF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DB22C9" w14:textId="77777777" w:rsidR="004D0663" w:rsidRPr="00F80CF3" w:rsidRDefault="004D0663" w:rsidP="005F290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D24F91" w14:textId="77777777" w:rsidR="004D0663" w:rsidRPr="00F80CF3" w:rsidRDefault="004D0663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58431948" w14:textId="77777777" w:rsidR="004D0663" w:rsidRPr="00F80CF3" w:rsidRDefault="004D0663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212DD46C" w14:textId="77777777" w:rsidR="004D0663" w:rsidRPr="00F80CF3" w:rsidRDefault="004D0663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3AF0F9" w14:textId="77777777" w:rsidR="004D0663" w:rsidRPr="00F80CF3" w:rsidRDefault="004D0663" w:rsidP="005F290F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F80CF3">
              <w:rPr>
                <w:rFonts w:ascii="Arial Narrow" w:hAnsi="Arial Narrow" w:cs="Arial"/>
                <w:i/>
                <w:color w:val="000000" w:themeColor="text1"/>
                <w:sz w:val="24"/>
                <w:szCs w:val="24"/>
                <w:lang w:val="id-ID"/>
              </w:rPr>
              <w:t>feeling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), gagasan (</w:t>
            </w:r>
            <w:r w:rsidRPr="00F80CF3">
              <w:rPr>
                <w:rFonts w:ascii="Arial Narrow" w:hAnsi="Arial Narrow" w:cs="Arial"/>
                <w:i/>
                <w:color w:val="000000" w:themeColor="text1"/>
                <w:sz w:val="24"/>
                <w:szCs w:val="24"/>
                <w:lang w:val="id-ID"/>
              </w:rPr>
              <w:t>idea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), 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lastRenderedPageBreak/>
              <w:t>atau fakta (</w:t>
            </w:r>
            <w:r w:rsidRPr="00F80CF3">
              <w:rPr>
                <w:rFonts w:ascii="Arial Narrow" w:hAnsi="Arial Narrow" w:cs="Arial"/>
                <w:i/>
                <w:color w:val="000000" w:themeColor="text1"/>
                <w:sz w:val="24"/>
                <w:szCs w:val="24"/>
                <w:lang w:val="id-ID"/>
              </w:rPr>
              <w:t>fact</w:t>
            </w: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F80CF3" w:rsidRPr="00F80CF3" w14:paraId="3FD12758" w14:textId="77777777" w:rsidTr="00CE2946">
        <w:tc>
          <w:tcPr>
            <w:tcW w:w="567" w:type="dxa"/>
          </w:tcPr>
          <w:p w14:paraId="59E0BADE" w14:textId="77777777" w:rsidR="004D0663" w:rsidRPr="00F80CF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DB8CF" w14:textId="77777777" w:rsidR="004D0663" w:rsidRPr="00F80CF3" w:rsidRDefault="004D0663" w:rsidP="005F290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578EBB" w14:textId="77777777" w:rsidR="004D0663" w:rsidRPr="00F80CF3" w:rsidRDefault="004D0663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B0B51E1" w14:textId="77777777" w:rsidR="004D0663" w:rsidRPr="00F80CF3" w:rsidRDefault="004D0663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5C511C8C" w14:textId="77777777" w:rsidR="004D0663" w:rsidRPr="00F80CF3" w:rsidRDefault="004D0663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EC111B5" w14:textId="77777777" w:rsidR="004D0663" w:rsidRPr="00F80CF3" w:rsidRDefault="004D0663" w:rsidP="005F290F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F80CF3" w:rsidRPr="00F80CF3" w14:paraId="60516B08" w14:textId="77777777" w:rsidTr="00E926BB">
        <w:tc>
          <w:tcPr>
            <w:tcW w:w="567" w:type="dxa"/>
          </w:tcPr>
          <w:p w14:paraId="55DF2599" w14:textId="77777777" w:rsidR="00B73572" w:rsidRPr="00F80CF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B2351F" w14:textId="77777777" w:rsidR="00B73572" w:rsidRPr="00F80CF3" w:rsidRDefault="00B73572" w:rsidP="005F290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ACDE9A" w14:textId="77777777" w:rsidR="00B73572" w:rsidRPr="00F80CF3" w:rsidRDefault="00B73572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01E462A3" w14:textId="77777777" w:rsidR="00B73572" w:rsidRPr="00F80CF3" w:rsidRDefault="00B73572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31A8AC88" w14:textId="77777777" w:rsidR="00B73572" w:rsidRPr="00F80CF3" w:rsidRDefault="00B73572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A36B884" w14:textId="5A2A893B" w:rsidR="00B73572" w:rsidRPr="00F80CF3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F80CF3" w:rsidRPr="00F80CF3" w14:paraId="7A56DB0E" w14:textId="77777777" w:rsidTr="00E926BB">
        <w:tc>
          <w:tcPr>
            <w:tcW w:w="567" w:type="dxa"/>
          </w:tcPr>
          <w:p w14:paraId="2E83EBE6" w14:textId="77777777" w:rsidR="00B73572" w:rsidRPr="00F80CF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FD8FCE" w14:textId="77777777" w:rsidR="00B73572" w:rsidRPr="00F80CF3" w:rsidRDefault="00B73572" w:rsidP="005F290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827C9F" w14:textId="77777777" w:rsidR="00B73572" w:rsidRPr="00F80CF3" w:rsidRDefault="00B73572" w:rsidP="005F290F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5C10E980" w14:textId="77777777" w:rsidR="00B73572" w:rsidRPr="00F80CF3" w:rsidRDefault="00B73572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4.</w:t>
            </w:r>
          </w:p>
          <w:p w14:paraId="0FDAAF71" w14:textId="77777777" w:rsidR="005F290F" w:rsidRPr="00F80CF3" w:rsidRDefault="005F290F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</w:p>
          <w:p w14:paraId="17F3AEBD" w14:textId="77777777" w:rsidR="005F290F" w:rsidRPr="00F80CF3" w:rsidRDefault="005F290F" w:rsidP="005F290F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A834D5E" w14:textId="77777777" w:rsidR="00B73572" w:rsidRPr="00F80CF3" w:rsidRDefault="00B73572" w:rsidP="005F290F">
            <w:pPr>
              <w:jc w:val="center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  <w:p w14:paraId="1A3BFEA5" w14:textId="77777777" w:rsidR="00B73572" w:rsidRPr="00F80CF3" w:rsidRDefault="004D0663" w:rsidP="005F290F">
            <w:pPr>
              <w:jc w:val="center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R</w:t>
            </w:r>
          </w:p>
          <w:p w14:paraId="0AA4BE36" w14:textId="77777777" w:rsidR="00B73572" w:rsidRPr="00F80CF3" w:rsidRDefault="00B73572" w:rsidP="005F290F">
            <w:pPr>
              <w:jc w:val="center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21CEEB" w14:textId="77777777" w:rsidR="00B73572" w:rsidRPr="00F80CF3" w:rsidRDefault="00B73572" w:rsidP="005F290F">
            <w:pPr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  <w:p w14:paraId="450BFB24" w14:textId="77777777" w:rsidR="00B73572" w:rsidRPr="00F80CF3" w:rsidRDefault="00B73572" w:rsidP="005F290F">
            <w:pPr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7AE71F6" w14:textId="77777777" w:rsidR="00B73572" w:rsidRPr="00F80CF3" w:rsidRDefault="00B73572" w:rsidP="005F290F">
            <w:pPr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Kemampuan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menyesuaikan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diri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kegiatan-kegiatan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berulang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secara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terus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menerus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melakukan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kegiatan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sama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sesuai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perangkat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prosedur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urutan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atau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kecepatan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tertentu</w:t>
            </w:r>
            <w:proofErr w:type="spellEnd"/>
            <w:r w:rsidRPr="00F80CF3">
              <w:rPr>
                <w:rFonts w:ascii="Arial Narrow" w:hAnsi="Arial Narrow"/>
                <w:color w:val="000000" w:themeColor="text1"/>
                <w:sz w:val="24"/>
                <w:szCs w:val="24"/>
              </w:rPr>
              <w:t>.</w:t>
            </w:r>
          </w:p>
        </w:tc>
      </w:tr>
      <w:tr w:rsidR="00F80CF3" w:rsidRPr="00F80CF3" w14:paraId="7DCEC092" w14:textId="77777777" w:rsidTr="00CE2946">
        <w:tc>
          <w:tcPr>
            <w:tcW w:w="567" w:type="dxa"/>
          </w:tcPr>
          <w:p w14:paraId="711EAF7B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3EE437" w14:textId="77777777" w:rsidR="00EF5DD0" w:rsidRPr="00F80CF3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4C5E66D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5725B245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6E65819" w14:textId="77777777" w:rsidR="00EF5DD0" w:rsidRPr="00F80CF3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F80CF3" w:rsidRPr="00F80CF3" w14:paraId="3F3BBC01" w14:textId="77777777" w:rsidTr="0064644E">
        <w:trPr>
          <w:trHeight w:val="310"/>
        </w:trPr>
        <w:tc>
          <w:tcPr>
            <w:tcW w:w="567" w:type="dxa"/>
          </w:tcPr>
          <w:p w14:paraId="7FBEAD3A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088494" w14:textId="77777777" w:rsidR="00EF5DD0" w:rsidRPr="00F80CF3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F80CF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ED2FB01" w14:textId="77777777" w:rsidR="00EF5DD0" w:rsidRPr="00F80CF3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AAF3973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80CF3" w:rsidRPr="00F80CF3" w14:paraId="5F2A73F6" w14:textId="77777777" w:rsidTr="005327A9">
        <w:tc>
          <w:tcPr>
            <w:tcW w:w="567" w:type="dxa"/>
          </w:tcPr>
          <w:p w14:paraId="71A85A49" w14:textId="77777777" w:rsidR="005F290F" w:rsidRPr="00F80CF3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9CA03F" w14:textId="77777777" w:rsidR="005F290F" w:rsidRPr="00F80CF3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BC894C" w14:textId="77777777" w:rsidR="005F290F" w:rsidRPr="00F80CF3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34EBFE7A" w14:textId="4AD5078F" w:rsidR="005F290F" w:rsidRPr="00F80CF3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5C8E6E4D" w14:textId="4FA74942" w:rsidR="005F290F" w:rsidRPr="00F80CF3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F80CF3" w:rsidRPr="00F80CF3" w14:paraId="1AE163DF" w14:textId="77777777" w:rsidTr="005327A9">
        <w:tc>
          <w:tcPr>
            <w:tcW w:w="567" w:type="dxa"/>
          </w:tcPr>
          <w:p w14:paraId="7AAF8519" w14:textId="77777777" w:rsidR="005F290F" w:rsidRPr="00F80CF3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91FD07" w14:textId="77777777" w:rsidR="005F290F" w:rsidRPr="00F80CF3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A4D395" w14:textId="77777777" w:rsidR="005F290F" w:rsidRPr="00F80CF3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755AD09" w14:textId="5601CEDA" w:rsidR="005F290F" w:rsidRPr="00F80CF3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CDBE4B1" w14:textId="4F1A88CC" w:rsidR="005F290F" w:rsidRPr="00F80CF3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F80CF3" w:rsidRPr="00F80CF3" w14:paraId="4F848226" w14:textId="77777777" w:rsidTr="005327A9">
        <w:tc>
          <w:tcPr>
            <w:tcW w:w="567" w:type="dxa"/>
          </w:tcPr>
          <w:p w14:paraId="53C1285E" w14:textId="77777777" w:rsidR="005F290F" w:rsidRPr="00F80CF3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368D7E" w14:textId="77777777" w:rsidR="005F290F" w:rsidRPr="00F80CF3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DEF178" w14:textId="77777777" w:rsidR="005F290F" w:rsidRPr="00F80CF3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2E24224" w14:textId="170D17D4" w:rsidR="005F290F" w:rsidRPr="00F80CF3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04A928CA" w14:textId="77777777" w:rsidR="005F290F" w:rsidRPr="00F80CF3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5D1025BC" w14:textId="6C57F043" w:rsidR="005F290F" w:rsidRPr="00F80CF3" w:rsidRDefault="005F290F" w:rsidP="005F290F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F80CF3" w:rsidRPr="00F80CF3" w14:paraId="74EEDB42" w14:textId="77777777" w:rsidTr="005327A9">
        <w:tc>
          <w:tcPr>
            <w:tcW w:w="567" w:type="dxa"/>
          </w:tcPr>
          <w:p w14:paraId="2981D861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56BC47" w14:textId="77777777" w:rsidR="00EF5DD0" w:rsidRPr="00F80CF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81F518" w14:textId="77777777" w:rsidR="00EF5DD0" w:rsidRPr="00F80CF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3A45296" w14:textId="77777777" w:rsidR="00EF5DD0" w:rsidRPr="00F80CF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2013F87" w14:textId="77777777" w:rsidR="0046289B" w:rsidRPr="00F80CF3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F80CF3" w:rsidRPr="00F80CF3" w14:paraId="7804224F" w14:textId="77777777" w:rsidTr="005327A9">
        <w:tc>
          <w:tcPr>
            <w:tcW w:w="567" w:type="dxa"/>
          </w:tcPr>
          <w:p w14:paraId="0A5E5C2E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030516" w14:textId="77777777" w:rsidR="00EF5DD0" w:rsidRPr="00F80CF3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F80CF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BE6F58F" w14:textId="77777777" w:rsidR="00EF5DD0" w:rsidRPr="00F80CF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1A592F8" w14:textId="77777777" w:rsidR="00EF5DD0" w:rsidRPr="00F80CF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80CF3" w:rsidRPr="00F80CF3" w14:paraId="115E9D78" w14:textId="77777777" w:rsidTr="005327A9">
        <w:tc>
          <w:tcPr>
            <w:tcW w:w="567" w:type="dxa"/>
          </w:tcPr>
          <w:p w14:paraId="51A53865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A7152BB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7FBA2E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57166647" w14:textId="77777777" w:rsidR="00F3547A" w:rsidRPr="00F80CF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F80CF3" w:rsidRPr="00F80CF3" w14:paraId="27E2CF9B" w14:textId="77777777" w:rsidTr="005327A9">
        <w:tc>
          <w:tcPr>
            <w:tcW w:w="567" w:type="dxa"/>
          </w:tcPr>
          <w:p w14:paraId="75CBB8BE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7B3B0D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951619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77D95A5" w14:textId="77777777" w:rsidR="00F3547A" w:rsidRPr="00F80CF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F80CF3" w:rsidRPr="00F80CF3" w14:paraId="34929A09" w14:textId="77777777" w:rsidTr="005327A9">
        <w:tc>
          <w:tcPr>
            <w:tcW w:w="567" w:type="dxa"/>
          </w:tcPr>
          <w:p w14:paraId="4343401B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FF1AA3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AD95FD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6C5FDC48" w14:textId="77777777" w:rsidR="00F3547A" w:rsidRPr="00F80CF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F80CF3" w:rsidRPr="00F80CF3" w14:paraId="354744C8" w14:textId="77777777" w:rsidTr="005327A9">
        <w:tc>
          <w:tcPr>
            <w:tcW w:w="567" w:type="dxa"/>
          </w:tcPr>
          <w:p w14:paraId="772C2A0D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62C4E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EEA8A5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66C8829A" w14:textId="77777777" w:rsidR="00F3547A" w:rsidRPr="00F80CF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F80CF3" w:rsidRPr="00F80CF3" w14:paraId="77A88AE0" w14:textId="77777777" w:rsidTr="005327A9">
        <w:tc>
          <w:tcPr>
            <w:tcW w:w="567" w:type="dxa"/>
          </w:tcPr>
          <w:p w14:paraId="0A2689A5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B4262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AE4900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7B333C98" w14:textId="77777777" w:rsidR="00F3547A" w:rsidRPr="00F80CF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F80CF3" w:rsidRPr="00F80CF3" w14:paraId="5C7B1C3A" w14:textId="77777777" w:rsidTr="005327A9">
        <w:tc>
          <w:tcPr>
            <w:tcW w:w="567" w:type="dxa"/>
          </w:tcPr>
          <w:p w14:paraId="17E4B6BA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42C115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F60F5A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5B7EFE5" w14:textId="77777777" w:rsidR="00F3547A" w:rsidRPr="00F80CF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F80CF3" w:rsidRPr="00F80CF3" w14:paraId="3E0ED546" w14:textId="77777777" w:rsidTr="005327A9">
        <w:tc>
          <w:tcPr>
            <w:tcW w:w="567" w:type="dxa"/>
          </w:tcPr>
          <w:p w14:paraId="79F6B675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C29B19" w14:textId="77777777" w:rsidR="00F3547A" w:rsidRPr="00F80CF3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F80CF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CC4B379" w14:textId="77777777" w:rsidR="00F3547A" w:rsidRPr="00F80CF3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3255B4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80CF3" w:rsidRPr="00F80CF3" w14:paraId="787DFC7C" w14:textId="77777777" w:rsidTr="005327A9">
        <w:tc>
          <w:tcPr>
            <w:tcW w:w="567" w:type="dxa"/>
          </w:tcPr>
          <w:p w14:paraId="5A18B412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C107FC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5C022D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4CCC3198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D1D24F" w14:textId="77777777" w:rsidR="00F3547A" w:rsidRPr="00F80CF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F80CF3" w:rsidRPr="00F80CF3" w14:paraId="1B2DE0BB" w14:textId="77777777" w:rsidTr="005327A9">
        <w:tc>
          <w:tcPr>
            <w:tcW w:w="567" w:type="dxa"/>
          </w:tcPr>
          <w:p w14:paraId="144C0E72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D2E662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DD1591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913EF4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7E23BC" w14:textId="3C5740A3" w:rsidR="00F3547A" w:rsidRPr="00F80CF3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F80CF3" w:rsidRPr="00F80CF3" w14:paraId="1ACDD936" w14:textId="77777777" w:rsidTr="005327A9">
        <w:tc>
          <w:tcPr>
            <w:tcW w:w="567" w:type="dxa"/>
          </w:tcPr>
          <w:p w14:paraId="4A131C1B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2A1E29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D3E962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8AD09F4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472FFD9" w14:textId="77777777" w:rsidR="00F3547A" w:rsidRPr="00F80CF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F80CF3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F80CF3" w:rsidRPr="00F80CF3" w14:paraId="2C49A20A" w14:textId="77777777" w:rsidTr="005327A9">
        <w:tc>
          <w:tcPr>
            <w:tcW w:w="567" w:type="dxa"/>
          </w:tcPr>
          <w:p w14:paraId="6612BAFD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C7BF6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4C7677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156994DD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9E39EA2" w14:textId="77777777" w:rsidR="00F3547A" w:rsidRPr="00F80CF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F80CF3" w:rsidRPr="00F80CF3" w14:paraId="636265DB" w14:textId="77777777" w:rsidTr="005327A9">
        <w:tc>
          <w:tcPr>
            <w:tcW w:w="567" w:type="dxa"/>
          </w:tcPr>
          <w:p w14:paraId="1FDA36C5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73F4F1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887F12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177F8DE3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FBF7E8" w14:textId="77777777" w:rsidR="00F3547A" w:rsidRPr="00F80CF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F80CF3" w:rsidRPr="00F80CF3" w14:paraId="396AE2E1" w14:textId="77777777" w:rsidTr="005327A9">
        <w:tc>
          <w:tcPr>
            <w:tcW w:w="567" w:type="dxa"/>
          </w:tcPr>
          <w:p w14:paraId="50EA75F3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BBAA0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F373AD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7A98EBC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5B98689" w14:textId="77777777" w:rsidR="00F3547A" w:rsidRPr="00F80CF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F80CF3" w:rsidRPr="00F80CF3" w14:paraId="5B47B1CF" w14:textId="77777777" w:rsidTr="005327A9">
        <w:tc>
          <w:tcPr>
            <w:tcW w:w="567" w:type="dxa"/>
          </w:tcPr>
          <w:p w14:paraId="548E928D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9909A1" w14:textId="77777777" w:rsidR="00F3547A" w:rsidRPr="00F80CF3" w:rsidRDefault="00F3547A" w:rsidP="00F3547A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  <w:tc>
          <w:tcPr>
            <w:tcW w:w="993" w:type="dxa"/>
          </w:tcPr>
          <w:p w14:paraId="16136099" w14:textId="77777777" w:rsidR="00F3547A" w:rsidRPr="00F80CF3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88E76F7" w14:textId="77777777" w:rsidR="00F3547A" w:rsidRPr="00F80CF3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  <w:p w14:paraId="006D91D9" w14:textId="77777777" w:rsidR="005F290F" w:rsidRPr="00F80CF3" w:rsidRDefault="005F290F" w:rsidP="00F3547A">
            <w:pPr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6E49C2A" w14:textId="77777777" w:rsidR="00F3547A" w:rsidRPr="00F80CF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F80CF3" w:rsidRPr="00F80CF3" w14:paraId="31DDB137" w14:textId="77777777" w:rsidTr="005327A9">
        <w:tc>
          <w:tcPr>
            <w:tcW w:w="567" w:type="dxa"/>
          </w:tcPr>
          <w:p w14:paraId="687D35C2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84448C" w14:textId="77777777" w:rsidR="00F3547A" w:rsidRPr="00F80CF3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F80CF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B466602" w14:textId="77777777" w:rsidR="00F3547A" w:rsidRPr="00F80CF3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E558509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80CF3" w:rsidRPr="00F80CF3" w14:paraId="5F2A2516" w14:textId="77777777" w:rsidTr="005327A9">
        <w:tc>
          <w:tcPr>
            <w:tcW w:w="567" w:type="dxa"/>
          </w:tcPr>
          <w:p w14:paraId="4F4E9DB6" w14:textId="77777777" w:rsidR="00681C6D" w:rsidRPr="00F80CF3" w:rsidRDefault="00681C6D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053685" w14:textId="77777777" w:rsidR="00681C6D" w:rsidRPr="00F80CF3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095944" w14:textId="6EDD9781" w:rsidR="00681C6D" w:rsidRPr="00F80CF3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3EB27473" w14:textId="63EFAE8E" w:rsidR="00681C6D" w:rsidRPr="00F80CF3" w:rsidRDefault="00681C6D" w:rsidP="00B73572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F80CF3" w:rsidRPr="00F80CF3" w14:paraId="6298DFD7" w14:textId="77777777" w:rsidTr="005327A9">
        <w:tc>
          <w:tcPr>
            <w:tcW w:w="567" w:type="dxa"/>
          </w:tcPr>
          <w:p w14:paraId="20E46A11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C5D4E8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5B41A" w14:textId="0C8FF435" w:rsidR="00F3547A" w:rsidRPr="00F80CF3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5"/>
          </w:tcPr>
          <w:p w14:paraId="415B31F8" w14:textId="77960F9F" w:rsidR="00F3547A" w:rsidRPr="00F80CF3" w:rsidRDefault="00681C6D" w:rsidP="00B73572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F80CF3" w:rsidRPr="00F80CF3" w14:paraId="5734E8A6" w14:textId="77777777" w:rsidTr="005327A9">
        <w:tc>
          <w:tcPr>
            <w:tcW w:w="567" w:type="dxa"/>
          </w:tcPr>
          <w:p w14:paraId="1DD038C3" w14:textId="77777777" w:rsidR="00F3547A" w:rsidRPr="00F80CF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1E5BC4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B3609F" w14:textId="77777777" w:rsidR="00F3547A" w:rsidRPr="00F80CF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3F8E7540" w14:textId="77777777" w:rsidR="00F3547A" w:rsidRPr="00F80CF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80CF3" w:rsidRPr="00F80CF3" w14:paraId="64BD7480" w14:textId="77777777" w:rsidTr="005C7E9A">
        <w:tc>
          <w:tcPr>
            <w:tcW w:w="588" w:type="dxa"/>
            <w:gridSpan w:val="2"/>
          </w:tcPr>
          <w:p w14:paraId="23CDFE53" w14:textId="77777777" w:rsidR="005C7E9A" w:rsidRPr="00F80CF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F80CF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0A27DB6" w14:textId="77777777" w:rsidR="005C7E9A" w:rsidRPr="00F80CF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F80CF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F80CF3" w14:paraId="3A6DC908" w14:textId="77777777" w:rsidTr="00C1410F">
        <w:tc>
          <w:tcPr>
            <w:tcW w:w="588" w:type="dxa"/>
            <w:gridSpan w:val="2"/>
          </w:tcPr>
          <w:p w14:paraId="532B33FB" w14:textId="77777777" w:rsidR="005C7E9A" w:rsidRPr="00F80CF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3B760A16" w14:textId="77777777" w:rsidR="005C7E9A" w:rsidRPr="00F80CF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80CF3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F80CF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F80CF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F80CF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F80CF3" w:rsidRPr="00F80CF3" w14:paraId="3E171BA7" w14:textId="77777777" w:rsidTr="005C7E9A">
        <w:tc>
          <w:tcPr>
            <w:tcW w:w="567" w:type="dxa"/>
          </w:tcPr>
          <w:p w14:paraId="23C48E02" w14:textId="77777777" w:rsidR="008B010A" w:rsidRPr="00F80CF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F80CF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F80CF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F80CF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80CF3" w:rsidRPr="00F80CF3" w14:paraId="2377FCBC" w14:textId="77777777" w:rsidTr="005C7E9A">
        <w:tc>
          <w:tcPr>
            <w:tcW w:w="567" w:type="dxa"/>
          </w:tcPr>
          <w:p w14:paraId="178C9D27" w14:textId="77777777" w:rsidR="008B010A" w:rsidRPr="00F80CF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F80CF3" w:rsidRDefault="00681C6D" w:rsidP="00681C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F80CF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777777" w:rsidR="008B010A" w:rsidRPr="00F80CF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F80CF3">
        <w:rPr>
          <w:rFonts w:ascii="Arial Narrow" w:hAnsi="Arial Narrow" w:cs="Arial"/>
          <w:sz w:val="24"/>
          <w:szCs w:val="24"/>
          <w:lang w:val="sv-SE"/>
        </w:rPr>
        <w:tab/>
      </w:r>
      <w:r w:rsidRPr="00F80CF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80CF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80CF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F80CF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7EC45" w14:textId="77777777" w:rsidR="00D801F1" w:rsidRDefault="00D801F1">
      <w:pPr>
        <w:spacing w:after="0" w:line="240" w:lineRule="auto"/>
      </w:pPr>
      <w:r>
        <w:separator/>
      </w:r>
    </w:p>
  </w:endnote>
  <w:endnote w:type="continuationSeparator" w:id="0">
    <w:p w14:paraId="72004DB3" w14:textId="77777777" w:rsidR="00D801F1" w:rsidRDefault="00D80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D801F1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A20EF" w14:textId="77777777" w:rsidR="00D801F1" w:rsidRDefault="00D801F1">
      <w:pPr>
        <w:spacing w:after="0" w:line="240" w:lineRule="auto"/>
      </w:pPr>
      <w:r>
        <w:separator/>
      </w:r>
    </w:p>
  </w:footnote>
  <w:footnote w:type="continuationSeparator" w:id="0">
    <w:p w14:paraId="62188DF2" w14:textId="77777777" w:rsidR="00D801F1" w:rsidRDefault="00D80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246D191C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45E11">
            <w:rPr>
              <w:b/>
              <w:lang w:val="en-GB"/>
            </w:rPr>
            <w:t>KABUPATEN</w:t>
          </w:r>
          <w:proofErr w:type="gramEnd"/>
          <w:r w:rsidR="00945E11">
            <w:rPr>
              <w:b/>
              <w:lang w:val="en-GB"/>
            </w:rPr>
            <w:t xml:space="preserve"> LUWU TIMUR</w:t>
          </w:r>
        </w:p>
        <w:p w14:paraId="2C8D371C" w14:textId="6BB30069" w:rsidR="00D67E63" w:rsidRDefault="00945E11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4D87E141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945E11">
            <w:rPr>
              <w:b/>
              <w:lang w:val="en-GB"/>
            </w:rPr>
            <w:t>KABUPATEN LUWU TIMUR</w:t>
          </w:r>
        </w:p>
        <w:p w14:paraId="6048941D" w14:textId="3AFABF3D" w:rsidR="00D67E63" w:rsidRDefault="00945E11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8258E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C4279"/>
    <w:rsid w:val="002D3AAD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7596"/>
    <w:rsid w:val="00522CBD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8103A"/>
    <w:rsid w:val="00585C2E"/>
    <w:rsid w:val="0058714F"/>
    <w:rsid w:val="00587955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71A1"/>
    <w:rsid w:val="0066003B"/>
    <w:rsid w:val="0066066D"/>
    <w:rsid w:val="006626EC"/>
    <w:rsid w:val="00665988"/>
    <w:rsid w:val="00667337"/>
    <w:rsid w:val="00670E61"/>
    <w:rsid w:val="006713B1"/>
    <w:rsid w:val="00675D6F"/>
    <w:rsid w:val="00681C6D"/>
    <w:rsid w:val="0068768A"/>
    <w:rsid w:val="00690AEE"/>
    <w:rsid w:val="006A28C8"/>
    <w:rsid w:val="006A315E"/>
    <w:rsid w:val="006A63E8"/>
    <w:rsid w:val="006B0722"/>
    <w:rsid w:val="006B073F"/>
    <w:rsid w:val="006B6E2A"/>
    <w:rsid w:val="006C382B"/>
    <w:rsid w:val="006C45A9"/>
    <w:rsid w:val="006C547F"/>
    <w:rsid w:val="006C7E45"/>
    <w:rsid w:val="006D1537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3076"/>
    <w:rsid w:val="00794A95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45E11"/>
    <w:rsid w:val="0095112C"/>
    <w:rsid w:val="00966A1E"/>
    <w:rsid w:val="0097243D"/>
    <w:rsid w:val="009747F4"/>
    <w:rsid w:val="00974B6A"/>
    <w:rsid w:val="00987839"/>
    <w:rsid w:val="00996DB5"/>
    <w:rsid w:val="009A4123"/>
    <w:rsid w:val="009A790F"/>
    <w:rsid w:val="009A7BA7"/>
    <w:rsid w:val="009B307C"/>
    <w:rsid w:val="009C7106"/>
    <w:rsid w:val="009D04B7"/>
    <w:rsid w:val="009D3B71"/>
    <w:rsid w:val="009D47AF"/>
    <w:rsid w:val="009E2368"/>
    <w:rsid w:val="009F2C31"/>
    <w:rsid w:val="00A078B4"/>
    <w:rsid w:val="00A10383"/>
    <w:rsid w:val="00A21F2D"/>
    <w:rsid w:val="00A2279B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C5CC6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176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77608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01F1"/>
    <w:rsid w:val="00D85C18"/>
    <w:rsid w:val="00D93120"/>
    <w:rsid w:val="00D94D5A"/>
    <w:rsid w:val="00DA2E9D"/>
    <w:rsid w:val="00DA4B29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563B0"/>
    <w:rsid w:val="00E71A31"/>
    <w:rsid w:val="00E72DC6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0CF3"/>
    <w:rsid w:val="00F8401D"/>
    <w:rsid w:val="00F91140"/>
    <w:rsid w:val="00F95626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31112C"/>
  <w15:docId w15:val="{38CC026E-CAF0-4B77-9FA5-CA487967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5B0F1B-7EB2-49DF-823A-F76FBEA87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35</cp:revision>
  <cp:lastPrinted>2022-01-06T07:07:00Z</cp:lastPrinted>
  <dcterms:created xsi:type="dcterms:W3CDTF">2022-03-22T16:41:00Z</dcterms:created>
  <dcterms:modified xsi:type="dcterms:W3CDTF">2024-09-09T13:03:00Z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